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520" w:rsidRPr="001C637E" w:rsidRDefault="00F47520" w:rsidP="00136B04">
      <w:pPr>
        <w:pStyle w:val="JobSpecHeading1"/>
        <w:rPr>
          <w:rFonts w:ascii="Calibri Light" w:hAnsi="Calibri Light"/>
          <w:color w:val="auto"/>
          <w:lang w:val="en-AU"/>
        </w:rPr>
      </w:pPr>
      <w:bookmarkStart w:id="0" w:name="_GoBack"/>
      <w:bookmarkEnd w:id="0"/>
      <w:r w:rsidRPr="001C637E">
        <w:rPr>
          <w:rFonts w:ascii="Calibri Light" w:hAnsi="Calibri Light"/>
          <w:color w:val="auto"/>
          <w:lang w:val="en-AU"/>
        </w:rPr>
        <w:t>Purpose</w:t>
      </w:r>
    </w:p>
    <w:p w:rsidR="007F7FE0" w:rsidRPr="001C637E" w:rsidRDefault="007F7FE0" w:rsidP="00C26E7E">
      <w:pPr>
        <w:jc w:val="both"/>
        <w:rPr>
          <w:rFonts w:ascii="Calibri Light" w:hAnsi="Calibri Light" w:cs="Arial"/>
          <w:szCs w:val="22"/>
        </w:rPr>
      </w:pPr>
      <w:r w:rsidRPr="001C637E">
        <w:rPr>
          <w:rFonts w:ascii="Calibri Light" w:hAnsi="Calibri Light" w:cs="Arial"/>
          <w:szCs w:val="22"/>
        </w:rPr>
        <w:t xml:space="preserve">The management of </w:t>
      </w:r>
      <w:r w:rsidR="00FC4477" w:rsidRPr="001C637E">
        <w:rPr>
          <w:rFonts w:ascii="Calibri Light" w:hAnsi="Calibri Light" w:cs="Arial"/>
          <w:szCs w:val="22"/>
        </w:rPr>
        <w:t>(Company)</w:t>
      </w:r>
      <w:r w:rsidRPr="001C637E">
        <w:rPr>
          <w:rFonts w:ascii="Calibri Light" w:hAnsi="Calibri Light" w:cs="Arial"/>
          <w:szCs w:val="22"/>
        </w:rPr>
        <w:t xml:space="preserve"> is committed to providing a professional, safe and healthy work environment, free from discrimination, victimisation and workplace harassment, including workplace bullying. The objectives of the </w:t>
      </w:r>
      <w:r w:rsidRPr="001C637E">
        <w:rPr>
          <w:rFonts w:ascii="Calibri Light" w:hAnsi="Calibri Light" w:cs="Arial"/>
          <w:i/>
          <w:szCs w:val="22"/>
        </w:rPr>
        <w:t>Prevention and Management of Workplace Bullying Policy</w:t>
      </w:r>
      <w:r w:rsidRPr="001C637E">
        <w:rPr>
          <w:rFonts w:ascii="Calibri Light" w:hAnsi="Calibri Light" w:cs="Arial"/>
          <w:szCs w:val="22"/>
        </w:rPr>
        <w:t xml:space="preserve"> are to:</w:t>
      </w:r>
    </w:p>
    <w:p w:rsidR="007F7FE0" w:rsidRPr="001C637E" w:rsidRDefault="007F7FE0" w:rsidP="00552A60">
      <w:pPr>
        <w:pStyle w:val="Header"/>
        <w:numPr>
          <w:ilvl w:val="0"/>
          <w:numId w:val="19"/>
        </w:numPr>
        <w:tabs>
          <w:tab w:val="clear" w:pos="4680"/>
          <w:tab w:val="clear" w:pos="9360"/>
          <w:tab w:val="left" w:pos="1134"/>
          <w:tab w:val="center" w:pos="4320"/>
          <w:tab w:val="right" w:pos="8640"/>
        </w:tabs>
        <w:contextualSpacing/>
        <w:jc w:val="both"/>
        <w:rPr>
          <w:rFonts w:ascii="Calibri Light" w:hAnsi="Calibri Light" w:cs="Arial"/>
        </w:rPr>
      </w:pPr>
      <w:r w:rsidRPr="001C637E">
        <w:rPr>
          <w:rFonts w:ascii="Calibri Light" w:hAnsi="Calibri Light" w:cs="Arial"/>
        </w:rPr>
        <w:t>create a safe and healthy workplace environment that is free from harassment a</w:t>
      </w:r>
      <w:r w:rsidR="00136B04" w:rsidRPr="001C637E">
        <w:rPr>
          <w:rFonts w:ascii="Calibri Light" w:hAnsi="Calibri Light" w:cs="Arial"/>
        </w:rPr>
        <w:t>nd victimisation and where all e</w:t>
      </w:r>
      <w:r w:rsidRPr="001C637E">
        <w:rPr>
          <w:rFonts w:ascii="Calibri Light" w:hAnsi="Calibri Light" w:cs="Arial"/>
        </w:rPr>
        <w:t>mployees are treated with dignity, courtesy and respect;</w:t>
      </w:r>
    </w:p>
    <w:p w:rsidR="007F7FE0" w:rsidRPr="001C637E" w:rsidRDefault="00136B04" w:rsidP="00552A60">
      <w:pPr>
        <w:pStyle w:val="Header"/>
        <w:numPr>
          <w:ilvl w:val="0"/>
          <w:numId w:val="19"/>
        </w:numPr>
        <w:tabs>
          <w:tab w:val="clear" w:pos="4680"/>
          <w:tab w:val="clear" w:pos="9360"/>
          <w:tab w:val="left" w:pos="1134"/>
          <w:tab w:val="center" w:pos="4320"/>
          <w:tab w:val="right" w:pos="8640"/>
        </w:tabs>
        <w:contextualSpacing/>
        <w:jc w:val="both"/>
        <w:rPr>
          <w:rFonts w:ascii="Calibri Light" w:hAnsi="Calibri Light" w:cs="Arial"/>
        </w:rPr>
      </w:pPr>
      <w:r w:rsidRPr="001C637E">
        <w:rPr>
          <w:rFonts w:ascii="Calibri Light" w:hAnsi="Calibri Light" w:cs="Arial"/>
        </w:rPr>
        <w:t>ensure all e</w:t>
      </w:r>
      <w:r w:rsidR="007F7FE0" w:rsidRPr="001C637E">
        <w:rPr>
          <w:rFonts w:ascii="Calibri Light" w:hAnsi="Calibri Light" w:cs="Arial"/>
        </w:rPr>
        <w:t>mployees understand their rights and responsibilities relating to workplace bullying;</w:t>
      </w:r>
    </w:p>
    <w:p w:rsidR="007F7FE0" w:rsidRPr="001C637E" w:rsidRDefault="00C26E7E" w:rsidP="00552A60">
      <w:pPr>
        <w:pStyle w:val="Header"/>
        <w:numPr>
          <w:ilvl w:val="0"/>
          <w:numId w:val="19"/>
        </w:numPr>
        <w:tabs>
          <w:tab w:val="clear" w:pos="4680"/>
          <w:tab w:val="clear" w:pos="9360"/>
          <w:tab w:val="left" w:pos="1134"/>
          <w:tab w:val="center" w:pos="4320"/>
          <w:tab w:val="right" w:pos="8640"/>
        </w:tabs>
        <w:contextualSpacing/>
        <w:jc w:val="both"/>
        <w:rPr>
          <w:rFonts w:ascii="Calibri Light" w:hAnsi="Calibri Light" w:cs="Arial"/>
        </w:rPr>
      </w:pPr>
      <w:r w:rsidRPr="001C637E">
        <w:rPr>
          <w:rFonts w:ascii="Calibri Light" w:hAnsi="Calibri Light" w:cs="Arial"/>
        </w:rPr>
        <w:t>enc</w:t>
      </w:r>
      <w:r w:rsidR="007F7FE0" w:rsidRPr="001C637E">
        <w:rPr>
          <w:rFonts w:ascii="Calibri Light" w:hAnsi="Calibri Light" w:cs="Arial"/>
        </w:rPr>
        <w:t xml:space="preserve">ourage reporting of behaviour that is inconsistent with our policies; </w:t>
      </w:r>
    </w:p>
    <w:p w:rsidR="007F7FE0" w:rsidRPr="001C637E" w:rsidRDefault="007F7FE0" w:rsidP="00552A60">
      <w:pPr>
        <w:pStyle w:val="Header"/>
        <w:numPr>
          <w:ilvl w:val="0"/>
          <w:numId w:val="19"/>
        </w:numPr>
        <w:tabs>
          <w:tab w:val="clear" w:pos="4680"/>
          <w:tab w:val="clear" w:pos="9360"/>
          <w:tab w:val="left" w:pos="1134"/>
          <w:tab w:val="center" w:pos="4320"/>
          <w:tab w:val="right" w:pos="8640"/>
        </w:tabs>
        <w:contextualSpacing/>
        <w:jc w:val="both"/>
        <w:rPr>
          <w:rFonts w:ascii="Calibri Light" w:hAnsi="Calibri Light" w:cs="Arial"/>
        </w:rPr>
      </w:pPr>
      <w:r w:rsidRPr="001C637E">
        <w:rPr>
          <w:rFonts w:ascii="Calibri Light" w:hAnsi="Calibri Light" w:cs="Arial"/>
        </w:rPr>
        <w:t>provide an effective procedure for the investigation of complaints or reports of workplace bullying; and</w:t>
      </w:r>
    </w:p>
    <w:p w:rsidR="007F7FE0" w:rsidRPr="001C637E" w:rsidRDefault="007F7FE0" w:rsidP="00552A60">
      <w:pPr>
        <w:pStyle w:val="Header"/>
        <w:numPr>
          <w:ilvl w:val="0"/>
          <w:numId w:val="19"/>
        </w:numPr>
        <w:tabs>
          <w:tab w:val="clear" w:pos="4680"/>
          <w:tab w:val="clear" w:pos="9360"/>
          <w:tab w:val="left" w:pos="1134"/>
          <w:tab w:val="center" w:pos="4320"/>
          <w:tab w:val="right" w:pos="8640"/>
        </w:tabs>
        <w:contextualSpacing/>
        <w:jc w:val="both"/>
        <w:rPr>
          <w:rFonts w:ascii="Calibri Light" w:hAnsi="Calibri Light" w:cs="Arial"/>
        </w:rPr>
      </w:pPr>
      <w:r w:rsidRPr="001C637E">
        <w:rPr>
          <w:rFonts w:ascii="Calibri Light" w:hAnsi="Calibri Light" w:cs="Arial"/>
        </w:rPr>
        <w:t>provide protection from victimisation as a result of lodging a complaint or reporting alleged bullying.</w:t>
      </w:r>
    </w:p>
    <w:p w:rsidR="00825132" w:rsidRPr="001C637E" w:rsidRDefault="00825132" w:rsidP="00C26E7E">
      <w:pPr>
        <w:jc w:val="both"/>
        <w:rPr>
          <w:rFonts w:ascii="Calibri Light" w:hAnsi="Calibri Light"/>
          <w:szCs w:val="22"/>
        </w:rPr>
      </w:pPr>
    </w:p>
    <w:p w:rsidR="00F47520" w:rsidRPr="001C637E" w:rsidRDefault="00F47520" w:rsidP="00136B04">
      <w:pPr>
        <w:pStyle w:val="JobSpecHeading1"/>
        <w:rPr>
          <w:rFonts w:ascii="Calibri Light" w:eastAsia="Times New Roman" w:hAnsi="Calibri Light"/>
          <w:color w:val="auto"/>
          <w:lang w:val="en-AU"/>
        </w:rPr>
      </w:pPr>
      <w:r w:rsidRPr="001C637E">
        <w:rPr>
          <w:rFonts w:ascii="Calibri Light" w:eastAsia="Times New Roman" w:hAnsi="Calibri Light"/>
          <w:color w:val="auto"/>
          <w:lang w:val="en-AU"/>
        </w:rPr>
        <w:t>S</w:t>
      </w:r>
      <w:r w:rsidR="007F7FE0" w:rsidRPr="001C637E">
        <w:rPr>
          <w:rFonts w:ascii="Calibri Light" w:eastAsia="Times New Roman" w:hAnsi="Calibri Light"/>
          <w:color w:val="auto"/>
          <w:lang w:val="en-AU"/>
        </w:rPr>
        <w:t>cope and Definition of Bullying</w:t>
      </w:r>
    </w:p>
    <w:p w:rsidR="00754D23" w:rsidRPr="001C637E" w:rsidRDefault="00754D23" w:rsidP="00136B04">
      <w:pPr>
        <w:pStyle w:val="JobSpecHeading1"/>
        <w:rPr>
          <w:rFonts w:ascii="Calibri Light" w:eastAsia="Times New Roman" w:hAnsi="Calibri Light"/>
          <w:color w:val="auto"/>
          <w:lang w:val="en-AU"/>
        </w:rPr>
      </w:pPr>
    </w:p>
    <w:p w:rsidR="007F7FE0" w:rsidRPr="001C637E" w:rsidRDefault="007F7FE0" w:rsidP="00C26E7E">
      <w:pPr>
        <w:pStyle w:val="IndText"/>
        <w:spacing w:after="0"/>
        <w:ind w:left="0"/>
        <w:rPr>
          <w:rFonts w:ascii="Calibri Light" w:hAnsi="Calibri Light" w:cs="Arial"/>
          <w:b/>
          <w:sz w:val="22"/>
          <w:szCs w:val="22"/>
        </w:rPr>
      </w:pPr>
      <w:r w:rsidRPr="001C637E">
        <w:rPr>
          <w:rFonts w:ascii="Calibri Light" w:hAnsi="Calibri Light" w:cs="Arial"/>
          <w:b/>
          <w:sz w:val="22"/>
          <w:szCs w:val="22"/>
        </w:rPr>
        <w:t>To whom does this Policy apply?</w:t>
      </w:r>
    </w:p>
    <w:p w:rsidR="007F7FE0" w:rsidRPr="001C637E" w:rsidRDefault="007F7FE0" w:rsidP="00C26E7E">
      <w:pPr>
        <w:pStyle w:val="IndText"/>
        <w:spacing w:after="0" w:line="360" w:lineRule="auto"/>
        <w:ind w:left="0"/>
        <w:rPr>
          <w:rFonts w:ascii="Calibri Light" w:hAnsi="Calibri Light" w:cs="Arial"/>
          <w:sz w:val="22"/>
          <w:szCs w:val="22"/>
        </w:rPr>
      </w:pPr>
      <w:r w:rsidRPr="001C637E">
        <w:rPr>
          <w:rFonts w:ascii="Calibri Light" w:hAnsi="Calibri Light" w:cs="Arial"/>
          <w:sz w:val="22"/>
          <w:szCs w:val="22"/>
        </w:rPr>
        <w:t xml:space="preserve">This Policy applies to all officers, directors, managers and employees of </w:t>
      </w:r>
      <w:r w:rsidR="00FC4477" w:rsidRPr="001C637E">
        <w:rPr>
          <w:rFonts w:ascii="Calibri Light" w:hAnsi="Calibri Light" w:cs="Arial"/>
          <w:sz w:val="22"/>
          <w:szCs w:val="22"/>
        </w:rPr>
        <w:t>(Company)</w:t>
      </w:r>
      <w:r w:rsidRPr="001C637E">
        <w:rPr>
          <w:rFonts w:ascii="Calibri Light" w:hAnsi="Calibri Light" w:cs="Arial"/>
          <w:sz w:val="22"/>
          <w:szCs w:val="22"/>
        </w:rPr>
        <w:t>.</w:t>
      </w:r>
    </w:p>
    <w:p w:rsidR="007F7FE0" w:rsidRPr="001C637E" w:rsidRDefault="007F7FE0" w:rsidP="00C26E7E">
      <w:pPr>
        <w:pStyle w:val="IndText"/>
        <w:spacing w:after="0" w:line="360" w:lineRule="auto"/>
        <w:ind w:left="0"/>
        <w:rPr>
          <w:rFonts w:ascii="Calibri Light" w:hAnsi="Calibri Light" w:cs="Arial"/>
          <w:sz w:val="22"/>
          <w:szCs w:val="22"/>
        </w:rPr>
      </w:pPr>
      <w:r w:rsidRPr="001C637E">
        <w:rPr>
          <w:rFonts w:ascii="Calibri Light" w:hAnsi="Calibri Light" w:cs="Arial"/>
          <w:sz w:val="22"/>
          <w:szCs w:val="22"/>
        </w:rPr>
        <w:t xml:space="preserve">This Policy applies to contractors and their employees.  </w:t>
      </w:r>
    </w:p>
    <w:p w:rsidR="007F7FE0" w:rsidRPr="001C637E" w:rsidRDefault="007F7FE0" w:rsidP="00C26E7E">
      <w:pPr>
        <w:tabs>
          <w:tab w:val="left" w:pos="142"/>
        </w:tabs>
        <w:jc w:val="both"/>
        <w:rPr>
          <w:rFonts w:ascii="Calibri Light" w:hAnsi="Calibri Light" w:cs="Arial"/>
          <w:szCs w:val="22"/>
        </w:rPr>
      </w:pPr>
      <w:r w:rsidRPr="001C637E">
        <w:rPr>
          <w:rFonts w:ascii="Calibri Light" w:hAnsi="Calibri Light" w:cs="Arial"/>
          <w:szCs w:val="22"/>
        </w:rPr>
        <w:t xml:space="preserve">The Policy also applies to our employees in relation to service delivery to our customers or when dealing with suppliers.   </w:t>
      </w:r>
    </w:p>
    <w:p w:rsidR="007F7FE0" w:rsidRPr="001C637E" w:rsidRDefault="007F7FE0" w:rsidP="00C26E7E">
      <w:pPr>
        <w:tabs>
          <w:tab w:val="left" w:pos="567"/>
        </w:tabs>
        <w:jc w:val="both"/>
        <w:rPr>
          <w:rFonts w:ascii="Calibri Light" w:hAnsi="Calibri Light" w:cs="Arial"/>
          <w:b/>
          <w:szCs w:val="22"/>
        </w:rPr>
      </w:pPr>
    </w:p>
    <w:p w:rsidR="007F7FE0" w:rsidRPr="001C637E" w:rsidRDefault="007F7FE0" w:rsidP="00C26E7E">
      <w:pPr>
        <w:tabs>
          <w:tab w:val="left" w:pos="567"/>
        </w:tabs>
        <w:jc w:val="both"/>
        <w:rPr>
          <w:rFonts w:ascii="Calibri Light" w:hAnsi="Calibri Light" w:cs="Arial"/>
          <w:b/>
          <w:szCs w:val="22"/>
        </w:rPr>
      </w:pPr>
      <w:r w:rsidRPr="001C637E">
        <w:rPr>
          <w:rFonts w:ascii="Calibri Light" w:hAnsi="Calibri Light" w:cs="Arial"/>
          <w:b/>
          <w:szCs w:val="22"/>
        </w:rPr>
        <w:t>What is Workplace Bullying?</w:t>
      </w:r>
    </w:p>
    <w:p w:rsidR="007F7FE0" w:rsidRPr="001C637E" w:rsidRDefault="007F7FE0" w:rsidP="00C26E7E">
      <w:pPr>
        <w:jc w:val="both"/>
        <w:rPr>
          <w:rFonts w:ascii="Calibri Light" w:hAnsi="Calibri Light" w:cs="Arial"/>
          <w:szCs w:val="22"/>
        </w:rPr>
      </w:pPr>
      <w:r w:rsidRPr="001C637E">
        <w:rPr>
          <w:rFonts w:ascii="Calibri Light" w:hAnsi="Calibri Light" w:cs="Arial"/>
          <w:szCs w:val="22"/>
        </w:rPr>
        <w:t>Workplace bullying is defined as behaviour that is directed towards an individual or to a group in the workplace and that:</w:t>
      </w:r>
    </w:p>
    <w:p w:rsidR="007F7FE0" w:rsidRPr="001C637E" w:rsidRDefault="007F7FE0" w:rsidP="00552A60">
      <w:pPr>
        <w:pStyle w:val="Header"/>
        <w:numPr>
          <w:ilvl w:val="0"/>
          <w:numId w:val="20"/>
        </w:numPr>
        <w:tabs>
          <w:tab w:val="clear" w:pos="4680"/>
          <w:tab w:val="clear" w:pos="9360"/>
          <w:tab w:val="left" w:pos="1134"/>
          <w:tab w:val="center" w:pos="4320"/>
          <w:tab w:val="right" w:pos="8640"/>
        </w:tabs>
        <w:jc w:val="both"/>
        <w:rPr>
          <w:rFonts w:ascii="Calibri Light" w:hAnsi="Calibri Light" w:cs="Arial"/>
        </w:rPr>
      </w:pPr>
      <w:r w:rsidRPr="001C637E">
        <w:rPr>
          <w:rFonts w:ascii="Calibri Light" w:hAnsi="Calibri Light" w:cs="Arial"/>
        </w:rPr>
        <w:t xml:space="preserve">is repeated or persistent; and  </w:t>
      </w:r>
    </w:p>
    <w:p w:rsidR="007F7FE0" w:rsidRPr="001C637E" w:rsidRDefault="007F7FE0" w:rsidP="00552A60">
      <w:pPr>
        <w:pStyle w:val="Header"/>
        <w:numPr>
          <w:ilvl w:val="0"/>
          <w:numId w:val="20"/>
        </w:numPr>
        <w:tabs>
          <w:tab w:val="clear" w:pos="4680"/>
          <w:tab w:val="clear" w:pos="9360"/>
          <w:tab w:val="left" w:pos="1134"/>
          <w:tab w:val="center" w:pos="4320"/>
          <w:tab w:val="right" w:pos="8640"/>
        </w:tabs>
        <w:jc w:val="both"/>
        <w:rPr>
          <w:rFonts w:ascii="Calibri Light" w:hAnsi="Calibri Light" w:cs="Arial"/>
        </w:rPr>
      </w:pPr>
      <w:r w:rsidRPr="001C637E">
        <w:rPr>
          <w:rFonts w:ascii="Calibri Light" w:hAnsi="Calibri Light" w:cs="Arial"/>
        </w:rPr>
        <w:t xml:space="preserve">a reasonable person, having regard to all the circumstances, would expect to victimise, humiliate, undermine or threaten the person(s) to whom the behaviour is directed; and </w:t>
      </w:r>
    </w:p>
    <w:p w:rsidR="007F7FE0" w:rsidRPr="001C637E" w:rsidRDefault="007F7FE0" w:rsidP="00552A60">
      <w:pPr>
        <w:pStyle w:val="Header"/>
        <w:numPr>
          <w:ilvl w:val="0"/>
          <w:numId w:val="20"/>
        </w:numPr>
        <w:tabs>
          <w:tab w:val="clear" w:pos="4680"/>
          <w:tab w:val="clear" w:pos="9360"/>
          <w:tab w:val="left" w:pos="1134"/>
          <w:tab w:val="center" w:pos="4320"/>
          <w:tab w:val="right" w:pos="8640"/>
        </w:tabs>
        <w:jc w:val="both"/>
        <w:rPr>
          <w:rFonts w:ascii="Calibri Light" w:hAnsi="Calibri Light" w:cs="Arial"/>
        </w:rPr>
      </w:pPr>
      <w:r w:rsidRPr="001C637E">
        <w:rPr>
          <w:rFonts w:ascii="Calibri Light" w:hAnsi="Calibri Light" w:cs="Arial"/>
        </w:rPr>
        <w:t>creates a risk to health or safety.</w:t>
      </w:r>
    </w:p>
    <w:p w:rsidR="007F7FE0" w:rsidRPr="001C637E" w:rsidRDefault="007F7FE0" w:rsidP="00C26E7E">
      <w:pPr>
        <w:autoSpaceDE w:val="0"/>
        <w:autoSpaceDN w:val="0"/>
        <w:adjustRightInd w:val="0"/>
        <w:spacing w:before="120" w:after="120" w:line="201" w:lineRule="atLeast"/>
        <w:jc w:val="both"/>
        <w:rPr>
          <w:rFonts w:ascii="Calibri Light" w:hAnsi="Calibri Light" w:cs="Arial"/>
          <w:szCs w:val="22"/>
        </w:rPr>
      </w:pPr>
      <w:r w:rsidRPr="001C637E">
        <w:rPr>
          <w:rFonts w:ascii="Calibri Light" w:hAnsi="Calibri Light" w:cs="Arial"/>
          <w:szCs w:val="22"/>
        </w:rPr>
        <w:t>Examples of behaviour, whether intentional or unintentional, that may be considered to be workplace bullying if they are repeated, unreasonable and create a risk to health and safety include:</w:t>
      </w:r>
    </w:p>
    <w:p w:rsidR="007F7FE0" w:rsidRPr="001C637E" w:rsidRDefault="007F7FE0" w:rsidP="00552A60">
      <w:pPr>
        <w:pStyle w:val="Header"/>
        <w:numPr>
          <w:ilvl w:val="0"/>
          <w:numId w:val="10"/>
        </w:numPr>
        <w:tabs>
          <w:tab w:val="clear" w:pos="4680"/>
          <w:tab w:val="clear" w:pos="9360"/>
          <w:tab w:val="left" w:pos="1134"/>
          <w:tab w:val="center" w:pos="4320"/>
          <w:tab w:val="right" w:pos="8640"/>
        </w:tabs>
        <w:jc w:val="both"/>
        <w:rPr>
          <w:rFonts w:ascii="Calibri Light" w:hAnsi="Calibri Light" w:cs="Arial"/>
        </w:rPr>
      </w:pPr>
      <w:r w:rsidRPr="001C637E">
        <w:rPr>
          <w:rFonts w:ascii="Calibri Light" w:hAnsi="Calibri Light" w:cs="Arial"/>
        </w:rPr>
        <w:t xml:space="preserve">abusive, insulting or offensive language or comments; </w:t>
      </w:r>
    </w:p>
    <w:p w:rsidR="007F7FE0" w:rsidRPr="001C637E" w:rsidRDefault="007F7FE0" w:rsidP="00552A60">
      <w:pPr>
        <w:pStyle w:val="Header"/>
        <w:numPr>
          <w:ilvl w:val="0"/>
          <w:numId w:val="10"/>
        </w:numPr>
        <w:tabs>
          <w:tab w:val="clear" w:pos="4680"/>
          <w:tab w:val="clear" w:pos="9360"/>
          <w:tab w:val="left" w:pos="1134"/>
          <w:tab w:val="center" w:pos="4320"/>
          <w:tab w:val="right" w:pos="8640"/>
        </w:tabs>
        <w:jc w:val="both"/>
        <w:rPr>
          <w:rFonts w:ascii="Calibri Light" w:hAnsi="Calibri Light" w:cs="Arial"/>
        </w:rPr>
      </w:pPr>
      <w:r w:rsidRPr="001C637E">
        <w:rPr>
          <w:rFonts w:ascii="Calibri Light" w:hAnsi="Calibri Light" w:cs="Arial"/>
        </w:rPr>
        <w:t>unjustified criticism or complaints;</w:t>
      </w:r>
    </w:p>
    <w:p w:rsidR="007F7FE0" w:rsidRPr="001C637E" w:rsidRDefault="007F7FE0" w:rsidP="00552A60">
      <w:pPr>
        <w:pStyle w:val="Header"/>
        <w:numPr>
          <w:ilvl w:val="0"/>
          <w:numId w:val="10"/>
        </w:numPr>
        <w:tabs>
          <w:tab w:val="clear" w:pos="4680"/>
          <w:tab w:val="clear" w:pos="9360"/>
          <w:tab w:val="left" w:pos="1134"/>
          <w:tab w:val="center" w:pos="4320"/>
          <w:tab w:val="right" w:pos="8640"/>
        </w:tabs>
        <w:jc w:val="both"/>
        <w:rPr>
          <w:rFonts w:ascii="Calibri Light" w:hAnsi="Calibri Light" w:cs="Arial"/>
        </w:rPr>
      </w:pPr>
      <w:r w:rsidRPr="001C637E">
        <w:rPr>
          <w:rFonts w:ascii="Calibri Light" w:hAnsi="Calibri Light" w:cs="Arial"/>
        </w:rPr>
        <w:t>sarcastic, embarrassing or belittling comments;</w:t>
      </w:r>
    </w:p>
    <w:p w:rsidR="007F7FE0" w:rsidRPr="001C637E" w:rsidRDefault="007F7FE0" w:rsidP="00552A60">
      <w:pPr>
        <w:pStyle w:val="Header"/>
        <w:numPr>
          <w:ilvl w:val="0"/>
          <w:numId w:val="10"/>
        </w:numPr>
        <w:tabs>
          <w:tab w:val="clear" w:pos="4680"/>
          <w:tab w:val="clear" w:pos="9360"/>
          <w:tab w:val="left" w:pos="1134"/>
          <w:tab w:val="center" w:pos="4320"/>
          <w:tab w:val="right" w:pos="8640"/>
        </w:tabs>
        <w:jc w:val="both"/>
        <w:rPr>
          <w:rFonts w:ascii="Calibri Light" w:hAnsi="Calibri Light" w:cs="Arial"/>
        </w:rPr>
      </w:pPr>
      <w:r w:rsidRPr="001C637E">
        <w:rPr>
          <w:rFonts w:ascii="Calibri Light" w:hAnsi="Calibri Light" w:cs="Arial"/>
        </w:rPr>
        <w:t xml:space="preserve">deliberately excluding someone from workplace activities; </w:t>
      </w:r>
    </w:p>
    <w:p w:rsidR="007F7FE0" w:rsidRPr="001C637E" w:rsidRDefault="007F7FE0" w:rsidP="00552A60">
      <w:pPr>
        <w:pStyle w:val="ListParagraph"/>
        <w:numPr>
          <w:ilvl w:val="0"/>
          <w:numId w:val="10"/>
        </w:numPr>
        <w:jc w:val="both"/>
        <w:rPr>
          <w:rFonts w:ascii="Calibri Light" w:hAnsi="Calibri Light" w:cs="Arial"/>
          <w:szCs w:val="22"/>
        </w:rPr>
      </w:pPr>
      <w:r w:rsidRPr="001C637E">
        <w:rPr>
          <w:rFonts w:ascii="Calibri Light" w:hAnsi="Calibri Light" w:cs="Arial"/>
          <w:szCs w:val="22"/>
        </w:rPr>
        <w:t>withholding information that is vital for effective work performance;</w:t>
      </w:r>
    </w:p>
    <w:p w:rsidR="007F7FE0" w:rsidRPr="001C637E" w:rsidRDefault="007F7FE0" w:rsidP="00552A60">
      <w:pPr>
        <w:pStyle w:val="ListParagraph"/>
        <w:numPr>
          <w:ilvl w:val="0"/>
          <w:numId w:val="10"/>
        </w:numPr>
        <w:jc w:val="both"/>
        <w:rPr>
          <w:rFonts w:ascii="Calibri Light" w:hAnsi="Calibri Light" w:cs="Arial"/>
          <w:szCs w:val="22"/>
        </w:rPr>
      </w:pPr>
      <w:r w:rsidRPr="001C637E">
        <w:rPr>
          <w:rFonts w:ascii="Calibri Light" w:hAnsi="Calibri Light" w:cs="Arial"/>
          <w:szCs w:val="22"/>
        </w:rPr>
        <w:t>setting unreasonable timelines or constantly changing deadlines;</w:t>
      </w:r>
    </w:p>
    <w:p w:rsidR="007F7FE0" w:rsidRPr="001C637E" w:rsidRDefault="007F7FE0" w:rsidP="00552A60">
      <w:pPr>
        <w:pStyle w:val="Header"/>
        <w:numPr>
          <w:ilvl w:val="0"/>
          <w:numId w:val="10"/>
        </w:numPr>
        <w:tabs>
          <w:tab w:val="clear" w:pos="4680"/>
          <w:tab w:val="clear" w:pos="9360"/>
          <w:tab w:val="left" w:pos="1134"/>
          <w:tab w:val="center" w:pos="4320"/>
          <w:tab w:val="right" w:pos="8640"/>
        </w:tabs>
        <w:jc w:val="both"/>
        <w:rPr>
          <w:rFonts w:ascii="Calibri Light" w:hAnsi="Calibri Light" w:cs="Arial"/>
        </w:rPr>
      </w:pPr>
      <w:r w:rsidRPr="001C637E">
        <w:rPr>
          <w:rFonts w:ascii="Calibri Light" w:hAnsi="Calibri Light" w:cs="Arial"/>
        </w:rPr>
        <w:t>setting tasks that are unreasonably below or beyond a person’s skill level;</w:t>
      </w:r>
    </w:p>
    <w:p w:rsidR="007F7FE0" w:rsidRPr="001C637E" w:rsidRDefault="007F7FE0" w:rsidP="00552A60">
      <w:pPr>
        <w:pStyle w:val="Header"/>
        <w:numPr>
          <w:ilvl w:val="0"/>
          <w:numId w:val="10"/>
        </w:numPr>
        <w:tabs>
          <w:tab w:val="clear" w:pos="4680"/>
          <w:tab w:val="clear" w:pos="9360"/>
          <w:tab w:val="left" w:pos="1134"/>
          <w:tab w:val="center" w:pos="4320"/>
          <w:tab w:val="right" w:pos="8640"/>
        </w:tabs>
        <w:jc w:val="both"/>
        <w:rPr>
          <w:rFonts w:ascii="Calibri Light" w:hAnsi="Calibri Light" w:cs="Arial"/>
        </w:rPr>
      </w:pPr>
      <w:r w:rsidRPr="001C637E">
        <w:rPr>
          <w:rFonts w:ascii="Calibri Light" w:hAnsi="Calibri Light" w:cs="Arial"/>
        </w:rPr>
        <w:t>denying access to information, supervision, consultation or resources such that it has a detriment to the worker;</w:t>
      </w:r>
    </w:p>
    <w:p w:rsidR="007F7FE0" w:rsidRPr="001C637E" w:rsidRDefault="007F7FE0" w:rsidP="00552A60">
      <w:pPr>
        <w:pStyle w:val="ListParagraph"/>
        <w:numPr>
          <w:ilvl w:val="0"/>
          <w:numId w:val="10"/>
        </w:numPr>
        <w:jc w:val="both"/>
        <w:rPr>
          <w:rFonts w:ascii="Calibri Light" w:hAnsi="Calibri Light" w:cs="Arial"/>
          <w:szCs w:val="22"/>
        </w:rPr>
      </w:pPr>
      <w:r w:rsidRPr="001C637E">
        <w:rPr>
          <w:rFonts w:ascii="Calibri Light" w:hAnsi="Calibri Light" w:cs="Arial"/>
          <w:szCs w:val="22"/>
        </w:rPr>
        <w:t>spreading misinformation or malicious rumours;</w:t>
      </w:r>
    </w:p>
    <w:p w:rsidR="007F7FE0" w:rsidRPr="001C637E" w:rsidRDefault="007F7FE0" w:rsidP="00552A60">
      <w:pPr>
        <w:pStyle w:val="ListParagraph"/>
        <w:numPr>
          <w:ilvl w:val="0"/>
          <w:numId w:val="10"/>
        </w:numPr>
        <w:jc w:val="both"/>
        <w:rPr>
          <w:rFonts w:ascii="Calibri Light" w:hAnsi="Calibri Light" w:cs="Arial"/>
          <w:szCs w:val="22"/>
        </w:rPr>
      </w:pPr>
      <w:r w:rsidRPr="001C637E">
        <w:rPr>
          <w:rFonts w:ascii="Calibri Light" w:hAnsi="Calibri Light" w:cs="Arial"/>
          <w:szCs w:val="22"/>
        </w:rPr>
        <w:t>changing work arrangements, such as rosters and leave, to delibera</w:t>
      </w:r>
      <w:r w:rsidR="00C26E7E" w:rsidRPr="001C637E">
        <w:rPr>
          <w:rFonts w:ascii="Calibri Light" w:hAnsi="Calibri Light" w:cs="Arial"/>
          <w:szCs w:val="22"/>
        </w:rPr>
        <w:t xml:space="preserve">tely inconvenience a particular </w:t>
      </w:r>
      <w:r w:rsidRPr="001C637E">
        <w:rPr>
          <w:rFonts w:ascii="Calibri Light" w:hAnsi="Calibri Light" w:cs="Arial"/>
          <w:szCs w:val="22"/>
        </w:rPr>
        <w:t>worker or workers; or</w:t>
      </w:r>
    </w:p>
    <w:p w:rsidR="007F7FE0" w:rsidRPr="001C637E" w:rsidRDefault="007F7FE0" w:rsidP="00C26E7E">
      <w:pPr>
        <w:pStyle w:val="Header"/>
        <w:tabs>
          <w:tab w:val="left" w:pos="1134"/>
          <w:tab w:val="center" w:pos="4320"/>
          <w:tab w:val="right" w:pos="8640"/>
        </w:tabs>
        <w:ind w:left="1134"/>
        <w:jc w:val="both"/>
        <w:rPr>
          <w:rFonts w:ascii="Calibri Light" w:hAnsi="Calibri Light" w:cs="Arial"/>
        </w:rPr>
      </w:pPr>
    </w:p>
    <w:p w:rsidR="007F7FE0" w:rsidRPr="001C637E" w:rsidRDefault="007F7FE0" w:rsidP="009B781A">
      <w:pPr>
        <w:jc w:val="both"/>
        <w:rPr>
          <w:rFonts w:ascii="Calibri Light" w:hAnsi="Calibri Light" w:cs="Arial"/>
          <w:szCs w:val="22"/>
        </w:rPr>
      </w:pPr>
      <w:r w:rsidRPr="001C637E">
        <w:rPr>
          <w:rFonts w:ascii="Calibri Light" w:hAnsi="Calibri Light" w:cs="Arial"/>
          <w:szCs w:val="22"/>
        </w:rPr>
        <w:lastRenderedPageBreak/>
        <w:t>This is not an exhaustive list; other types of behaviour may also constitute bullying if they create a risk to health and safety.  Any other unreasonable behaviour is unacceptable and may amount to breach of this policy and be subject to disciplinary action up to and including termination of employment.</w:t>
      </w:r>
    </w:p>
    <w:p w:rsidR="007F7FE0" w:rsidRPr="001C637E" w:rsidRDefault="007F7FE0" w:rsidP="00C26E7E">
      <w:pPr>
        <w:ind w:left="425"/>
        <w:jc w:val="both"/>
        <w:rPr>
          <w:rFonts w:ascii="Calibri Light" w:hAnsi="Calibri Light" w:cs="Arial"/>
          <w:szCs w:val="22"/>
        </w:rPr>
      </w:pPr>
    </w:p>
    <w:p w:rsidR="007F7FE0" w:rsidRPr="001C637E" w:rsidRDefault="007F7FE0" w:rsidP="009B781A">
      <w:pPr>
        <w:jc w:val="both"/>
        <w:rPr>
          <w:rFonts w:ascii="Calibri Light" w:hAnsi="Calibri Light" w:cs="Arial"/>
          <w:b/>
          <w:szCs w:val="22"/>
        </w:rPr>
      </w:pPr>
      <w:r w:rsidRPr="001C637E">
        <w:rPr>
          <w:rFonts w:ascii="Calibri Light" w:hAnsi="Calibri Light" w:cs="Arial"/>
          <w:b/>
          <w:szCs w:val="22"/>
        </w:rPr>
        <w:t>Reasonable management action is not Workplace Bullying</w:t>
      </w:r>
    </w:p>
    <w:p w:rsidR="007F7FE0" w:rsidRPr="001C637E" w:rsidRDefault="007F7FE0" w:rsidP="009B781A">
      <w:pPr>
        <w:jc w:val="both"/>
        <w:rPr>
          <w:rFonts w:ascii="Calibri Light" w:hAnsi="Calibri Light" w:cs="Arial"/>
          <w:b/>
          <w:szCs w:val="22"/>
        </w:rPr>
      </w:pPr>
      <w:r w:rsidRPr="001C637E">
        <w:rPr>
          <w:rFonts w:ascii="Calibri Light" w:hAnsi="Calibri Light" w:cs="Arial"/>
          <w:szCs w:val="22"/>
        </w:rPr>
        <w:t>Bullying should not be confused with a manager’s or supervisor’s exercise of authority in a professional and reasonable manner.  It is acceptable for a manager or supervisor to give legitimate direction, give p</w:t>
      </w:r>
      <w:r w:rsidR="00136B04" w:rsidRPr="001C637E">
        <w:rPr>
          <w:rFonts w:ascii="Calibri Light" w:hAnsi="Calibri Light" w:cs="Arial"/>
          <w:szCs w:val="22"/>
        </w:rPr>
        <w:t>erformance reviews, counsel an e</w:t>
      </w:r>
      <w:r w:rsidRPr="001C637E">
        <w:rPr>
          <w:rFonts w:ascii="Calibri Light" w:hAnsi="Calibri Light" w:cs="Arial"/>
          <w:szCs w:val="22"/>
        </w:rPr>
        <w:t xml:space="preserve">mployee on their performance and deal with complaints and misconduct in accordance with </w:t>
      </w:r>
      <w:r w:rsidR="00FC4477" w:rsidRPr="001C637E">
        <w:rPr>
          <w:rFonts w:ascii="Calibri Light" w:hAnsi="Calibri Light" w:cs="Arial"/>
          <w:szCs w:val="22"/>
        </w:rPr>
        <w:t>(Company)</w:t>
      </w:r>
      <w:r w:rsidRPr="001C637E">
        <w:rPr>
          <w:rFonts w:ascii="Calibri Light" w:hAnsi="Calibri Light" w:cs="Arial"/>
          <w:szCs w:val="22"/>
        </w:rPr>
        <w:t xml:space="preserve"> policies.  </w:t>
      </w:r>
    </w:p>
    <w:p w:rsidR="007F7FE0" w:rsidRPr="001C637E" w:rsidRDefault="007F7FE0" w:rsidP="00C26E7E">
      <w:pPr>
        <w:tabs>
          <w:tab w:val="left" w:pos="567"/>
        </w:tabs>
        <w:jc w:val="both"/>
        <w:rPr>
          <w:rFonts w:ascii="Calibri Light" w:hAnsi="Calibri Light" w:cs="Arial"/>
          <w:b/>
          <w:szCs w:val="22"/>
        </w:rPr>
      </w:pPr>
    </w:p>
    <w:p w:rsidR="007F7FE0" w:rsidRPr="001C637E" w:rsidRDefault="007F7FE0" w:rsidP="009B781A">
      <w:pPr>
        <w:tabs>
          <w:tab w:val="left" w:pos="1276"/>
        </w:tabs>
        <w:jc w:val="both"/>
        <w:rPr>
          <w:rFonts w:ascii="Calibri Light" w:hAnsi="Calibri Light" w:cs="Arial"/>
          <w:b/>
          <w:szCs w:val="22"/>
        </w:rPr>
      </w:pPr>
      <w:r w:rsidRPr="001C637E">
        <w:rPr>
          <w:rFonts w:ascii="Calibri Light" w:hAnsi="Calibri Light" w:cs="Arial"/>
          <w:b/>
          <w:szCs w:val="22"/>
        </w:rPr>
        <w:t xml:space="preserve">Behaviour outside of work </w:t>
      </w:r>
    </w:p>
    <w:p w:rsidR="009B781A" w:rsidRPr="001C637E" w:rsidRDefault="009B781A" w:rsidP="009B781A">
      <w:pPr>
        <w:rPr>
          <w:rFonts w:ascii="Calibri Light" w:hAnsi="Calibri Light" w:cs="Arial"/>
          <w:szCs w:val="22"/>
          <w:lang w:val="en-US"/>
        </w:rPr>
      </w:pPr>
      <w:r w:rsidRPr="001C637E">
        <w:rPr>
          <w:rFonts w:ascii="Calibri Light" w:hAnsi="Calibri Light" w:cs="Arial"/>
          <w:szCs w:val="22"/>
          <w:lang w:val="en-US"/>
        </w:rPr>
        <w:t>Workplace bullying is not limited to behaviour only occurring inside the workplace.  It can also include communication by email, text messaging and social media.</w:t>
      </w:r>
    </w:p>
    <w:p w:rsidR="009B781A" w:rsidRPr="001C637E" w:rsidRDefault="009B781A" w:rsidP="009B781A">
      <w:pPr>
        <w:rPr>
          <w:rFonts w:ascii="Calibri Light" w:hAnsi="Calibri Light" w:cs="Arial"/>
          <w:szCs w:val="22"/>
          <w:lang w:val="en-US"/>
        </w:rPr>
      </w:pPr>
    </w:p>
    <w:p w:rsidR="009B781A" w:rsidRPr="001C637E" w:rsidRDefault="009B781A" w:rsidP="009B781A">
      <w:pPr>
        <w:rPr>
          <w:rFonts w:ascii="Calibri Light" w:hAnsi="Calibri Light" w:cs="Arial"/>
          <w:szCs w:val="22"/>
        </w:rPr>
      </w:pPr>
      <w:r w:rsidRPr="001C637E">
        <w:rPr>
          <w:rFonts w:ascii="Calibri Light" w:hAnsi="Calibri Light" w:cs="Arial"/>
          <w:szCs w:val="22"/>
          <w:lang w:val="en-US"/>
        </w:rPr>
        <w:t>If the bullying can be proven to be sufficiently connected to employment, outside of work behaviour may still be subject to policies and legislative obligations providing employers with the lawful ability to manage any such issues in those circumstances.</w:t>
      </w:r>
    </w:p>
    <w:p w:rsidR="007F7FE0" w:rsidRPr="001C637E" w:rsidRDefault="007F7FE0" w:rsidP="00C26E7E">
      <w:pPr>
        <w:tabs>
          <w:tab w:val="left" w:pos="567"/>
        </w:tabs>
        <w:jc w:val="both"/>
        <w:rPr>
          <w:rFonts w:ascii="Calibri Light" w:hAnsi="Calibri Light" w:cs="Arial"/>
          <w:b/>
          <w:szCs w:val="22"/>
        </w:rPr>
      </w:pPr>
    </w:p>
    <w:p w:rsidR="007F7FE0" w:rsidRPr="001C637E" w:rsidRDefault="007F7FE0" w:rsidP="00C26E7E">
      <w:pPr>
        <w:tabs>
          <w:tab w:val="left" w:pos="567"/>
        </w:tabs>
        <w:jc w:val="both"/>
        <w:rPr>
          <w:rFonts w:ascii="Calibri Light" w:hAnsi="Calibri Light" w:cs="Arial"/>
          <w:b/>
          <w:sz w:val="24"/>
          <w:szCs w:val="24"/>
        </w:rPr>
      </w:pPr>
      <w:r w:rsidRPr="001C637E">
        <w:rPr>
          <w:rFonts w:ascii="Calibri Light" w:hAnsi="Calibri Light" w:cs="Arial"/>
          <w:b/>
          <w:sz w:val="24"/>
          <w:szCs w:val="24"/>
        </w:rPr>
        <w:t xml:space="preserve">BREACH OF THIS POLICY </w:t>
      </w:r>
    </w:p>
    <w:p w:rsidR="007F7FE0" w:rsidRPr="001C637E" w:rsidRDefault="00FC4477" w:rsidP="009B781A">
      <w:pPr>
        <w:tabs>
          <w:tab w:val="left" w:pos="1276"/>
        </w:tabs>
        <w:jc w:val="both"/>
        <w:rPr>
          <w:rFonts w:ascii="Calibri Light" w:hAnsi="Calibri Light" w:cs="Arial"/>
          <w:szCs w:val="22"/>
        </w:rPr>
      </w:pPr>
      <w:r w:rsidRPr="001C637E">
        <w:rPr>
          <w:rFonts w:ascii="Calibri Light" w:hAnsi="Calibri Light" w:cs="Arial"/>
          <w:szCs w:val="22"/>
        </w:rPr>
        <w:t>(Company)</w:t>
      </w:r>
      <w:r w:rsidR="007F7FE0" w:rsidRPr="001C637E">
        <w:rPr>
          <w:rFonts w:ascii="Calibri Light" w:hAnsi="Calibri Light" w:cs="Arial"/>
          <w:szCs w:val="22"/>
        </w:rPr>
        <w:t xml:space="preserve"> requires and expects compliance with this Policy and all associated procedures.  Any breach may lead to disciplinary action, up to and including termination of employment. </w:t>
      </w:r>
    </w:p>
    <w:p w:rsidR="007F7FE0" w:rsidRPr="001C637E" w:rsidRDefault="007F7FE0" w:rsidP="00C26E7E">
      <w:pPr>
        <w:tabs>
          <w:tab w:val="left" w:pos="1276"/>
        </w:tabs>
        <w:ind w:left="567"/>
        <w:jc w:val="both"/>
        <w:rPr>
          <w:rFonts w:ascii="Calibri Light" w:hAnsi="Calibri Light" w:cs="Arial"/>
          <w:szCs w:val="22"/>
        </w:rPr>
      </w:pPr>
    </w:p>
    <w:p w:rsidR="007F7FE0" w:rsidRPr="001C637E" w:rsidRDefault="007F7FE0" w:rsidP="009B781A">
      <w:pPr>
        <w:tabs>
          <w:tab w:val="left" w:pos="1276"/>
        </w:tabs>
        <w:jc w:val="both"/>
        <w:rPr>
          <w:rFonts w:ascii="Calibri Light" w:hAnsi="Calibri Light" w:cs="Arial"/>
          <w:szCs w:val="22"/>
        </w:rPr>
      </w:pPr>
      <w:r w:rsidRPr="001C637E">
        <w:rPr>
          <w:rFonts w:ascii="Calibri Light" w:hAnsi="Calibri Light" w:cs="Arial"/>
          <w:szCs w:val="22"/>
        </w:rPr>
        <w:t>Vexatious complaints – that is, deliberately making a false complaint in order to create problems for someone else – may also lead to disciplinary action, up to and including termination of employment.</w:t>
      </w:r>
    </w:p>
    <w:p w:rsidR="007F7FE0" w:rsidRPr="001C637E" w:rsidRDefault="007F7FE0" w:rsidP="00C26E7E">
      <w:pPr>
        <w:tabs>
          <w:tab w:val="left" w:pos="567"/>
        </w:tabs>
        <w:jc w:val="both"/>
        <w:rPr>
          <w:rFonts w:ascii="Calibri Light" w:hAnsi="Calibri Light" w:cs="Arial"/>
          <w:b/>
          <w:szCs w:val="22"/>
        </w:rPr>
      </w:pPr>
    </w:p>
    <w:p w:rsidR="007F7FE0" w:rsidRPr="001C637E" w:rsidRDefault="007F7FE0" w:rsidP="009B781A">
      <w:pPr>
        <w:tabs>
          <w:tab w:val="left" w:pos="567"/>
        </w:tabs>
        <w:jc w:val="both"/>
        <w:rPr>
          <w:rFonts w:ascii="Calibri Light" w:hAnsi="Calibri Light" w:cs="Arial"/>
          <w:b/>
          <w:szCs w:val="22"/>
        </w:rPr>
      </w:pPr>
      <w:r w:rsidRPr="001C637E">
        <w:rPr>
          <w:rFonts w:ascii="Calibri Light" w:hAnsi="Calibri Light" w:cs="Arial"/>
          <w:b/>
          <w:caps/>
          <w:sz w:val="24"/>
          <w:szCs w:val="24"/>
        </w:rPr>
        <w:t xml:space="preserve">RESPONSIBILITIES OF </w:t>
      </w:r>
      <w:r w:rsidR="00FC4477" w:rsidRPr="001C637E">
        <w:rPr>
          <w:rFonts w:ascii="Calibri Light" w:hAnsi="Calibri Light" w:cs="Arial"/>
          <w:b/>
          <w:caps/>
          <w:sz w:val="24"/>
          <w:szCs w:val="24"/>
        </w:rPr>
        <w:t>(COMPANY)</w:t>
      </w:r>
    </w:p>
    <w:p w:rsidR="007F7FE0" w:rsidRPr="001C637E" w:rsidRDefault="00FC4477" w:rsidP="00136B04">
      <w:pPr>
        <w:tabs>
          <w:tab w:val="left" w:pos="1276"/>
        </w:tabs>
        <w:jc w:val="both"/>
        <w:rPr>
          <w:rFonts w:ascii="Calibri Light" w:hAnsi="Calibri Light" w:cs="Arial"/>
          <w:szCs w:val="22"/>
        </w:rPr>
      </w:pPr>
      <w:r w:rsidRPr="001C637E">
        <w:rPr>
          <w:rFonts w:ascii="Calibri Light" w:hAnsi="Calibri Light" w:cs="Arial"/>
          <w:szCs w:val="22"/>
        </w:rPr>
        <w:t>(Company)</w:t>
      </w:r>
      <w:r w:rsidR="007F7FE0" w:rsidRPr="001C637E">
        <w:rPr>
          <w:rFonts w:ascii="Calibri Light" w:hAnsi="Calibri Light" w:cs="Arial"/>
          <w:szCs w:val="22"/>
        </w:rPr>
        <w:t xml:space="preserve"> regards workplace bullying as a workplace health and safety issue. Under this Policy, it will, as far as reasonably practicable:</w:t>
      </w:r>
    </w:p>
    <w:p w:rsidR="007F7FE0" w:rsidRPr="001C637E" w:rsidRDefault="007F7FE0" w:rsidP="00552A60">
      <w:pPr>
        <w:pStyle w:val="ListParagraph"/>
        <w:numPr>
          <w:ilvl w:val="0"/>
          <w:numId w:val="11"/>
        </w:numPr>
        <w:tabs>
          <w:tab w:val="left" w:pos="1134"/>
        </w:tabs>
        <w:jc w:val="both"/>
        <w:rPr>
          <w:rFonts w:ascii="Calibri Light" w:hAnsi="Calibri Light" w:cs="Arial"/>
          <w:szCs w:val="22"/>
        </w:rPr>
      </w:pPr>
      <w:r w:rsidRPr="001C637E">
        <w:rPr>
          <w:rFonts w:ascii="Calibri Light" w:hAnsi="Calibri Light" w:cs="Arial"/>
          <w:szCs w:val="22"/>
        </w:rPr>
        <w:t>ensure that employees and others are not exposed to health or safety risks from workplace bullying;</w:t>
      </w:r>
    </w:p>
    <w:p w:rsidR="007F7FE0" w:rsidRPr="001C637E" w:rsidRDefault="007F7FE0" w:rsidP="00552A60">
      <w:pPr>
        <w:pStyle w:val="ListParagraph"/>
        <w:numPr>
          <w:ilvl w:val="0"/>
          <w:numId w:val="11"/>
        </w:numPr>
        <w:tabs>
          <w:tab w:val="left" w:pos="1134"/>
        </w:tabs>
        <w:jc w:val="both"/>
        <w:rPr>
          <w:rFonts w:ascii="Calibri Light" w:hAnsi="Calibri Light" w:cs="Arial"/>
          <w:szCs w:val="22"/>
        </w:rPr>
      </w:pPr>
      <w:r w:rsidRPr="001C637E">
        <w:rPr>
          <w:rFonts w:ascii="Calibri Light" w:hAnsi="Calibri Light" w:cs="Arial"/>
          <w:szCs w:val="22"/>
        </w:rPr>
        <w:t>ensure compliance with legislation relevant to workplace bullying;</w:t>
      </w:r>
    </w:p>
    <w:p w:rsidR="007F7FE0" w:rsidRPr="001C637E" w:rsidRDefault="007F7FE0" w:rsidP="00552A60">
      <w:pPr>
        <w:pStyle w:val="ListParagraph"/>
        <w:numPr>
          <w:ilvl w:val="0"/>
          <w:numId w:val="11"/>
        </w:numPr>
        <w:tabs>
          <w:tab w:val="left" w:pos="1134"/>
        </w:tabs>
        <w:jc w:val="both"/>
        <w:rPr>
          <w:rFonts w:ascii="Calibri Light" w:hAnsi="Calibri Light" w:cs="Arial"/>
          <w:szCs w:val="22"/>
        </w:rPr>
      </w:pPr>
      <w:r w:rsidRPr="001C637E">
        <w:rPr>
          <w:rFonts w:ascii="Calibri Light" w:hAnsi="Calibri Light" w:cs="Arial"/>
          <w:szCs w:val="22"/>
        </w:rPr>
        <w:t>ensure that appropriate resources and processes are in place to eliminate or minimise the risks from workplace bullying;</w:t>
      </w:r>
    </w:p>
    <w:p w:rsidR="007F7FE0" w:rsidRPr="001C637E" w:rsidRDefault="007F7FE0" w:rsidP="00552A60">
      <w:pPr>
        <w:pStyle w:val="ListParagraph"/>
        <w:numPr>
          <w:ilvl w:val="0"/>
          <w:numId w:val="11"/>
        </w:numPr>
        <w:tabs>
          <w:tab w:val="left" w:pos="1134"/>
        </w:tabs>
        <w:jc w:val="both"/>
        <w:rPr>
          <w:rFonts w:ascii="Calibri Light" w:hAnsi="Calibri Light" w:cs="Arial"/>
          <w:szCs w:val="22"/>
        </w:rPr>
      </w:pPr>
      <w:r w:rsidRPr="001C637E">
        <w:rPr>
          <w:rFonts w:ascii="Calibri Light" w:hAnsi="Calibri Light" w:cs="Arial"/>
          <w:szCs w:val="22"/>
        </w:rPr>
        <w:t>monitor the use and effectiveness of those resources and processes; and</w:t>
      </w:r>
    </w:p>
    <w:p w:rsidR="007F7FE0" w:rsidRPr="001C637E" w:rsidRDefault="007F7FE0" w:rsidP="00552A60">
      <w:pPr>
        <w:pStyle w:val="ListParagraph"/>
        <w:numPr>
          <w:ilvl w:val="0"/>
          <w:numId w:val="11"/>
        </w:numPr>
        <w:tabs>
          <w:tab w:val="left" w:pos="1134"/>
        </w:tabs>
        <w:jc w:val="both"/>
        <w:rPr>
          <w:rFonts w:ascii="Calibri Light" w:hAnsi="Calibri Light" w:cs="Arial"/>
          <w:szCs w:val="22"/>
        </w:rPr>
      </w:pPr>
      <w:r w:rsidRPr="001C637E">
        <w:rPr>
          <w:rFonts w:ascii="Calibri Light" w:hAnsi="Calibri Light" w:cs="Arial"/>
          <w:szCs w:val="22"/>
        </w:rPr>
        <w:t xml:space="preserve">ensure appropriate information, training and awareness of this Policy and associated procedures. </w:t>
      </w:r>
    </w:p>
    <w:p w:rsidR="00136B04" w:rsidRPr="001C637E" w:rsidRDefault="00136B04" w:rsidP="00136B04">
      <w:pPr>
        <w:pStyle w:val="ListParagraph"/>
        <w:numPr>
          <w:ilvl w:val="0"/>
          <w:numId w:val="0"/>
        </w:numPr>
        <w:tabs>
          <w:tab w:val="left" w:pos="1134"/>
        </w:tabs>
        <w:ind w:left="720"/>
        <w:jc w:val="both"/>
        <w:rPr>
          <w:rFonts w:ascii="Calibri Light" w:hAnsi="Calibri Light" w:cs="Arial"/>
          <w:szCs w:val="22"/>
        </w:rPr>
      </w:pPr>
    </w:p>
    <w:p w:rsidR="007F7FE0" w:rsidRPr="001C637E" w:rsidRDefault="007F7FE0" w:rsidP="00C26E7E">
      <w:pPr>
        <w:tabs>
          <w:tab w:val="left" w:pos="567"/>
        </w:tabs>
        <w:jc w:val="both"/>
        <w:rPr>
          <w:rFonts w:ascii="Calibri Light" w:hAnsi="Calibri Light" w:cs="Arial"/>
          <w:b/>
          <w:caps/>
          <w:sz w:val="24"/>
          <w:szCs w:val="24"/>
        </w:rPr>
      </w:pPr>
      <w:r w:rsidRPr="001C637E">
        <w:rPr>
          <w:rFonts w:ascii="Calibri Light" w:hAnsi="Calibri Light" w:cs="Arial"/>
          <w:b/>
          <w:caps/>
          <w:sz w:val="24"/>
          <w:szCs w:val="24"/>
        </w:rPr>
        <w:t>RESPONSIBILITIES OF SUPERVISORS AND MANAGERS</w:t>
      </w:r>
    </w:p>
    <w:p w:rsidR="007F7FE0" w:rsidRPr="001C637E" w:rsidRDefault="007F7FE0" w:rsidP="009B781A">
      <w:pPr>
        <w:tabs>
          <w:tab w:val="left" w:pos="567"/>
        </w:tabs>
        <w:jc w:val="both"/>
        <w:rPr>
          <w:rFonts w:ascii="Calibri Light" w:hAnsi="Calibri Light" w:cs="Arial"/>
          <w:szCs w:val="22"/>
        </w:rPr>
      </w:pPr>
      <w:r w:rsidRPr="001C637E">
        <w:rPr>
          <w:rFonts w:ascii="Calibri Light" w:hAnsi="Calibri Light" w:cs="Arial"/>
          <w:szCs w:val="22"/>
        </w:rPr>
        <w:t>Supervisors and managers must:</w:t>
      </w:r>
    </w:p>
    <w:p w:rsidR="007F7FE0" w:rsidRPr="001C637E" w:rsidRDefault="007F7FE0" w:rsidP="00552A60">
      <w:pPr>
        <w:pStyle w:val="ListParagraph"/>
        <w:numPr>
          <w:ilvl w:val="0"/>
          <w:numId w:val="12"/>
        </w:numPr>
        <w:tabs>
          <w:tab w:val="left" w:pos="1134"/>
        </w:tabs>
        <w:jc w:val="both"/>
        <w:rPr>
          <w:rFonts w:ascii="Calibri Light" w:hAnsi="Calibri Light" w:cs="Arial"/>
          <w:szCs w:val="22"/>
        </w:rPr>
      </w:pPr>
      <w:r w:rsidRPr="001C637E">
        <w:rPr>
          <w:rFonts w:ascii="Calibri Light" w:hAnsi="Calibri Light" w:cs="Arial"/>
          <w:szCs w:val="22"/>
        </w:rPr>
        <w:t xml:space="preserve">ensure all employees are aware of this Policy and any associated procedures; </w:t>
      </w:r>
    </w:p>
    <w:p w:rsidR="007F7FE0" w:rsidRPr="001C637E" w:rsidRDefault="007F7FE0" w:rsidP="00552A60">
      <w:pPr>
        <w:pStyle w:val="ListParagraph"/>
        <w:numPr>
          <w:ilvl w:val="0"/>
          <w:numId w:val="12"/>
        </w:numPr>
        <w:tabs>
          <w:tab w:val="left" w:pos="1134"/>
        </w:tabs>
        <w:jc w:val="both"/>
        <w:rPr>
          <w:rFonts w:ascii="Calibri Light" w:hAnsi="Calibri Light" w:cs="Arial"/>
          <w:szCs w:val="22"/>
        </w:rPr>
      </w:pPr>
      <w:r w:rsidRPr="001C637E">
        <w:rPr>
          <w:rFonts w:ascii="Calibri Light" w:hAnsi="Calibri Light" w:cs="Arial"/>
          <w:szCs w:val="22"/>
        </w:rPr>
        <w:t>ensure all employees know what acceptable conduct is by setting a personal example;</w:t>
      </w:r>
    </w:p>
    <w:p w:rsidR="007F7FE0" w:rsidRPr="001C637E" w:rsidRDefault="007F7FE0" w:rsidP="00552A60">
      <w:pPr>
        <w:pStyle w:val="ListParagraph"/>
        <w:numPr>
          <w:ilvl w:val="0"/>
          <w:numId w:val="12"/>
        </w:numPr>
        <w:tabs>
          <w:tab w:val="left" w:pos="1134"/>
        </w:tabs>
        <w:jc w:val="both"/>
        <w:rPr>
          <w:rFonts w:ascii="Calibri Light" w:hAnsi="Calibri Light" w:cs="Arial"/>
          <w:szCs w:val="22"/>
        </w:rPr>
      </w:pPr>
      <w:r w:rsidRPr="001C637E">
        <w:rPr>
          <w:rFonts w:ascii="Calibri Light" w:hAnsi="Calibri Light" w:cs="Arial"/>
          <w:szCs w:val="22"/>
        </w:rPr>
        <w:t>effectively manage employee behaviour that may constitute workplace bullying or that may develop into workplace bullying in accordance with this Policy;</w:t>
      </w:r>
    </w:p>
    <w:p w:rsidR="007F7FE0" w:rsidRPr="001C637E" w:rsidRDefault="007F7FE0" w:rsidP="00552A60">
      <w:pPr>
        <w:pStyle w:val="ListParagraph"/>
        <w:numPr>
          <w:ilvl w:val="0"/>
          <w:numId w:val="12"/>
        </w:numPr>
        <w:tabs>
          <w:tab w:val="left" w:pos="1134"/>
        </w:tabs>
        <w:jc w:val="both"/>
        <w:rPr>
          <w:rFonts w:ascii="Calibri Light" w:hAnsi="Calibri Light" w:cs="Arial"/>
          <w:szCs w:val="22"/>
        </w:rPr>
      </w:pPr>
      <w:r w:rsidRPr="001C637E">
        <w:rPr>
          <w:rFonts w:ascii="Calibri Light" w:hAnsi="Calibri Light" w:cs="Arial"/>
          <w:szCs w:val="22"/>
        </w:rPr>
        <w:t>reinforce employees’ right to raise a matter about behaviour in the workplace if they feel it is affecting them adversely;</w:t>
      </w:r>
    </w:p>
    <w:p w:rsidR="007F7FE0" w:rsidRPr="001C637E" w:rsidRDefault="007F7FE0" w:rsidP="00552A60">
      <w:pPr>
        <w:pStyle w:val="ListParagraph"/>
        <w:numPr>
          <w:ilvl w:val="0"/>
          <w:numId w:val="12"/>
        </w:numPr>
        <w:tabs>
          <w:tab w:val="left" w:pos="1134"/>
        </w:tabs>
        <w:jc w:val="both"/>
        <w:rPr>
          <w:rFonts w:ascii="Calibri Light" w:hAnsi="Calibri Light" w:cs="Arial"/>
          <w:szCs w:val="22"/>
        </w:rPr>
      </w:pPr>
      <w:r w:rsidRPr="001C637E">
        <w:rPr>
          <w:rFonts w:ascii="Calibri Light" w:hAnsi="Calibri Light" w:cs="Arial"/>
          <w:szCs w:val="22"/>
        </w:rPr>
        <w:t xml:space="preserve">create confidence in </w:t>
      </w:r>
      <w:r w:rsidR="00FC4477" w:rsidRPr="001C637E">
        <w:rPr>
          <w:rFonts w:ascii="Calibri Light" w:hAnsi="Calibri Light" w:cs="Arial"/>
          <w:szCs w:val="22"/>
        </w:rPr>
        <w:t>(Company)</w:t>
      </w:r>
      <w:r w:rsidRPr="001C637E">
        <w:rPr>
          <w:rFonts w:ascii="Calibri Light" w:hAnsi="Calibri Light" w:cs="Arial"/>
          <w:szCs w:val="22"/>
        </w:rPr>
        <w:t xml:space="preserve"> commitment to a work environment free of workplace bullying by ensuring effective action is taken quickly and fairly;</w:t>
      </w:r>
    </w:p>
    <w:p w:rsidR="007F7FE0" w:rsidRPr="001C637E" w:rsidRDefault="007F7FE0" w:rsidP="00552A60">
      <w:pPr>
        <w:pStyle w:val="ListParagraph"/>
        <w:numPr>
          <w:ilvl w:val="0"/>
          <w:numId w:val="12"/>
        </w:numPr>
        <w:tabs>
          <w:tab w:val="left" w:pos="1134"/>
        </w:tabs>
        <w:jc w:val="both"/>
        <w:rPr>
          <w:rFonts w:ascii="Calibri Light" w:hAnsi="Calibri Light" w:cs="Arial"/>
          <w:szCs w:val="22"/>
        </w:rPr>
      </w:pPr>
      <w:r w:rsidRPr="001C637E">
        <w:rPr>
          <w:rFonts w:ascii="Calibri Light" w:hAnsi="Calibri Light" w:cs="Arial"/>
          <w:szCs w:val="22"/>
        </w:rPr>
        <w:t>support the effective and appropriate use of the complaint handling procedures;</w:t>
      </w:r>
    </w:p>
    <w:p w:rsidR="007F7FE0" w:rsidRPr="001C637E" w:rsidRDefault="007F7FE0" w:rsidP="00552A60">
      <w:pPr>
        <w:pStyle w:val="ListParagraph"/>
        <w:numPr>
          <w:ilvl w:val="0"/>
          <w:numId w:val="12"/>
        </w:numPr>
        <w:tabs>
          <w:tab w:val="left" w:pos="1134"/>
        </w:tabs>
        <w:jc w:val="both"/>
        <w:rPr>
          <w:rFonts w:ascii="Calibri Light" w:hAnsi="Calibri Light" w:cs="Arial"/>
          <w:szCs w:val="22"/>
        </w:rPr>
      </w:pPr>
      <w:r w:rsidRPr="001C637E">
        <w:rPr>
          <w:rFonts w:ascii="Calibri Light" w:hAnsi="Calibri Light" w:cs="Arial"/>
          <w:szCs w:val="22"/>
        </w:rPr>
        <w:lastRenderedPageBreak/>
        <w:t>monitor any employee’s behaviour that has changed in relation to potential indicators of hidden workplace bullying such as: lowered work performance, isolation from colleagues, unexplained absenteeism and increased  use of personal/carer’s leave; and</w:t>
      </w:r>
    </w:p>
    <w:p w:rsidR="007F7FE0" w:rsidRPr="001C637E" w:rsidRDefault="007F7FE0" w:rsidP="00552A60">
      <w:pPr>
        <w:pStyle w:val="ListParagraph"/>
        <w:numPr>
          <w:ilvl w:val="0"/>
          <w:numId w:val="12"/>
        </w:numPr>
        <w:tabs>
          <w:tab w:val="left" w:pos="1134"/>
        </w:tabs>
        <w:jc w:val="both"/>
        <w:rPr>
          <w:rFonts w:ascii="Calibri Light" w:hAnsi="Calibri Light" w:cs="Arial"/>
          <w:szCs w:val="22"/>
        </w:rPr>
      </w:pPr>
      <w:r w:rsidRPr="001C637E">
        <w:rPr>
          <w:rFonts w:ascii="Calibri Light" w:hAnsi="Calibri Light" w:cs="Arial"/>
          <w:szCs w:val="22"/>
        </w:rPr>
        <w:t>take action to ensure that Employees are not victimised for making a complaint.</w:t>
      </w:r>
    </w:p>
    <w:p w:rsidR="007F7FE0" w:rsidRPr="001C637E" w:rsidRDefault="007F7FE0" w:rsidP="00C26E7E">
      <w:pPr>
        <w:tabs>
          <w:tab w:val="left" w:pos="1134"/>
        </w:tabs>
        <w:ind w:left="1134"/>
        <w:jc w:val="both"/>
        <w:rPr>
          <w:rFonts w:ascii="Calibri Light" w:hAnsi="Calibri Light" w:cs="Arial"/>
          <w:szCs w:val="22"/>
        </w:rPr>
      </w:pPr>
    </w:p>
    <w:p w:rsidR="007F7FE0" w:rsidRPr="001C637E" w:rsidRDefault="007F7FE0" w:rsidP="00C26E7E">
      <w:pPr>
        <w:tabs>
          <w:tab w:val="left" w:pos="567"/>
        </w:tabs>
        <w:jc w:val="both"/>
        <w:rPr>
          <w:rFonts w:ascii="Calibri Light" w:hAnsi="Calibri Light" w:cs="Arial"/>
          <w:b/>
          <w:caps/>
          <w:sz w:val="24"/>
          <w:szCs w:val="24"/>
        </w:rPr>
      </w:pPr>
      <w:r w:rsidRPr="001C637E">
        <w:rPr>
          <w:rFonts w:ascii="Calibri Light" w:hAnsi="Calibri Light" w:cs="Arial"/>
          <w:b/>
          <w:caps/>
          <w:sz w:val="24"/>
          <w:szCs w:val="24"/>
        </w:rPr>
        <w:t>responsibilities of employees and Contractors</w:t>
      </w:r>
    </w:p>
    <w:p w:rsidR="007F7FE0" w:rsidRPr="001C637E" w:rsidRDefault="007F7FE0" w:rsidP="009B781A">
      <w:pPr>
        <w:tabs>
          <w:tab w:val="left" w:pos="567"/>
          <w:tab w:val="left" w:pos="1134"/>
        </w:tabs>
        <w:jc w:val="both"/>
        <w:rPr>
          <w:rFonts w:ascii="Calibri Light" w:hAnsi="Calibri Light" w:cs="Arial"/>
          <w:caps/>
          <w:szCs w:val="22"/>
        </w:rPr>
      </w:pPr>
      <w:r w:rsidRPr="001C637E">
        <w:rPr>
          <w:rFonts w:ascii="Calibri Light" w:hAnsi="Calibri Light" w:cs="Arial"/>
          <w:szCs w:val="22"/>
        </w:rPr>
        <w:t>Employees and contractors must:</w:t>
      </w:r>
    </w:p>
    <w:p w:rsidR="007F7FE0" w:rsidRPr="001C637E" w:rsidRDefault="007F7FE0" w:rsidP="00552A60">
      <w:pPr>
        <w:pStyle w:val="ListParagraph"/>
        <w:numPr>
          <w:ilvl w:val="0"/>
          <w:numId w:val="13"/>
        </w:numPr>
        <w:tabs>
          <w:tab w:val="left" w:pos="1134"/>
        </w:tabs>
        <w:jc w:val="both"/>
        <w:rPr>
          <w:rFonts w:ascii="Calibri Light" w:hAnsi="Calibri Light" w:cs="Arial"/>
          <w:szCs w:val="22"/>
        </w:rPr>
      </w:pPr>
      <w:r w:rsidRPr="001C637E">
        <w:rPr>
          <w:rFonts w:ascii="Calibri Light" w:hAnsi="Calibri Light" w:cs="Arial"/>
          <w:szCs w:val="22"/>
        </w:rPr>
        <w:t>prevent workplace bullying by maintaining an appropriate standard of behaviour in the workplace and treating others with courtesy and respect.</w:t>
      </w:r>
    </w:p>
    <w:p w:rsidR="007F7FE0" w:rsidRPr="001C637E" w:rsidRDefault="007F7FE0" w:rsidP="00552A60">
      <w:pPr>
        <w:pStyle w:val="ListParagraph"/>
        <w:numPr>
          <w:ilvl w:val="0"/>
          <w:numId w:val="13"/>
        </w:numPr>
        <w:tabs>
          <w:tab w:val="left" w:pos="1134"/>
        </w:tabs>
        <w:jc w:val="both"/>
        <w:rPr>
          <w:rFonts w:ascii="Calibri Light" w:hAnsi="Calibri Light" w:cs="Arial"/>
          <w:szCs w:val="22"/>
        </w:rPr>
      </w:pPr>
      <w:r w:rsidRPr="001C637E">
        <w:rPr>
          <w:rFonts w:ascii="Calibri Light" w:hAnsi="Calibri Light" w:cs="Arial"/>
          <w:szCs w:val="22"/>
        </w:rPr>
        <w:t>clearly communicate their feelings to other employees who they feel are behaving inappropriately towards them if they feel comfortable doing so;</w:t>
      </w:r>
    </w:p>
    <w:p w:rsidR="007F7FE0" w:rsidRPr="001C637E" w:rsidRDefault="007F7FE0" w:rsidP="00552A60">
      <w:pPr>
        <w:pStyle w:val="ListParagraph"/>
        <w:numPr>
          <w:ilvl w:val="0"/>
          <w:numId w:val="13"/>
        </w:numPr>
        <w:tabs>
          <w:tab w:val="left" w:pos="1134"/>
        </w:tabs>
        <w:jc w:val="both"/>
        <w:rPr>
          <w:rFonts w:ascii="Calibri Light" w:hAnsi="Calibri Light" w:cs="Arial"/>
          <w:szCs w:val="22"/>
        </w:rPr>
      </w:pPr>
      <w:r w:rsidRPr="001C637E">
        <w:rPr>
          <w:rFonts w:ascii="Calibri Light" w:hAnsi="Calibri Light" w:cs="Arial"/>
          <w:szCs w:val="22"/>
        </w:rPr>
        <w:t>raise workplace bullying issues with their supervisor or a contact officer if they are unresolved through personal approaches, or if not confident to deal with it themselves; and</w:t>
      </w:r>
    </w:p>
    <w:p w:rsidR="007F7FE0" w:rsidRPr="001C637E" w:rsidRDefault="007F7FE0" w:rsidP="00552A60">
      <w:pPr>
        <w:pStyle w:val="ListParagraph"/>
        <w:numPr>
          <w:ilvl w:val="0"/>
          <w:numId w:val="13"/>
        </w:numPr>
        <w:tabs>
          <w:tab w:val="left" w:pos="1134"/>
        </w:tabs>
        <w:jc w:val="both"/>
        <w:rPr>
          <w:rFonts w:ascii="Calibri Light" w:hAnsi="Calibri Light" w:cs="Arial"/>
          <w:szCs w:val="22"/>
        </w:rPr>
      </w:pPr>
      <w:r w:rsidRPr="001C637E">
        <w:rPr>
          <w:rFonts w:ascii="Calibri Light" w:hAnsi="Calibri Light" w:cs="Arial"/>
          <w:szCs w:val="22"/>
        </w:rPr>
        <w:t>report suspected breaches of this Policy.</w:t>
      </w:r>
    </w:p>
    <w:p w:rsidR="007F7FE0" w:rsidRPr="001C637E" w:rsidRDefault="007F7FE0" w:rsidP="00C26E7E">
      <w:pPr>
        <w:tabs>
          <w:tab w:val="num" w:pos="741"/>
          <w:tab w:val="left" w:pos="1134"/>
        </w:tabs>
        <w:ind w:left="1134"/>
        <w:jc w:val="both"/>
        <w:rPr>
          <w:rFonts w:ascii="Calibri Light" w:hAnsi="Calibri Light" w:cs="Arial"/>
          <w:szCs w:val="22"/>
        </w:rPr>
      </w:pPr>
    </w:p>
    <w:p w:rsidR="007F7FE0" w:rsidRPr="001C637E" w:rsidRDefault="007F7FE0" w:rsidP="009B781A">
      <w:pPr>
        <w:tabs>
          <w:tab w:val="left" w:pos="567"/>
        </w:tabs>
        <w:jc w:val="both"/>
        <w:rPr>
          <w:rFonts w:ascii="Calibri Light" w:hAnsi="Calibri Light" w:cs="Arial"/>
          <w:b/>
          <w:sz w:val="24"/>
          <w:szCs w:val="24"/>
        </w:rPr>
      </w:pPr>
      <w:r w:rsidRPr="001C637E">
        <w:rPr>
          <w:rFonts w:ascii="Calibri Light" w:hAnsi="Calibri Light" w:cs="Arial"/>
          <w:b/>
          <w:sz w:val="24"/>
          <w:szCs w:val="24"/>
        </w:rPr>
        <w:t>VICTIMISATION</w:t>
      </w:r>
    </w:p>
    <w:p w:rsidR="007F7FE0" w:rsidRPr="001C637E" w:rsidRDefault="007F7FE0" w:rsidP="009B781A">
      <w:pPr>
        <w:jc w:val="both"/>
        <w:rPr>
          <w:rFonts w:ascii="Calibri Light" w:hAnsi="Calibri Light" w:cs="Arial"/>
          <w:szCs w:val="22"/>
        </w:rPr>
      </w:pPr>
      <w:r w:rsidRPr="001C637E">
        <w:rPr>
          <w:rFonts w:ascii="Calibri Light" w:hAnsi="Calibri Light" w:cs="Arial"/>
          <w:szCs w:val="22"/>
        </w:rPr>
        <w:t>Victimisation means treating someone unfairly because they have acted on their rights or because they have supported someone else who acted upon those rights. Legislation and this policy specifically prohibit victimisation of individuals who make complaints, report incidents or participate in investigations related to workplace bullying.</w:t>
      </w:r>
    </w:p>
    <w:p w:rsidR="007F7FE0" w:rsidRPr="001C637E" w:rsidRDefault="007F7FE0" w:rsidP="00C26E7E">
      <w:pPr>
        <w:jc w:val="both"/>
        <w:rPr>
          <w:rFonts w:ascii="Calibri Light" w:hAnsi="Calibri Light" w:cs="Arial"/>
          <w:szCs w:val="22"/>
        </w:rPr>
      </w:pPr>
    </w:p>
    <w:p w:rsidR="007F7FE0" w:rsidRPr="001C637E" w:rsidRDefault="00FC4477" w:rsidP="00496BD3">
      <w:pPr>
        <w:jc w:val="both"/>
        <w:rPr>
          <w:rFonts w:ascii="Calibri Light" w:hAnsi="Calibri Light" w:cs="Arial"/>
          <w:szCs w:val="22"/>
        </w:rPr>
      </w:pPr>
      <w:r w:rsidRPr="001C637E">
        <w:rPr>
          <w:rFonts w:ascii="Calibri Light" w:hAnsi="Calibri Light" w:cs="Arial"/>
          <w:szCs w:val="22"/>
        </w:rPr>
        <w:t xml:space="preserve">(Company) </w:t>
      </w:r>
      <w:r w:rsidR="007F7FE0" w:rsidRPr="001C637E">
        <w:rPr>
          <w:rFonts w:ascii="Calibri Light" w:hAnsi="Calibri Light" w:cs="Arial"/>
          <w:szCs w:val="22"/>
        </w:rPr>
        <w:t xml:space="preserve">will take all necessary steps to ensure that people involved in a complaint are not victimised by anyone either for coming forward with a complaint or for participation in an investigation or resolution. </w:t>
      </w:r>
    </w:p>
    <w:p w:rsidR="007F7FE0" w:rsidRPr="001C637E" w:rsidRDefault="007F7FE0" w:rsidP="00C26E7E">
      <w:pPr>
        <w:ind w:left="576"/>
        <w:jc w:val="both"/>
        <w:rPr>
          <w:rFonts w:ascii="Calibri Light" w:hAnsi="Calibri Light" w:cs="Arial"/>
          <w:szCs w:val="22"/>
        </w:rPr>
      </w:pPr>
    </w:p>
    <w:p w:rsidR="007F7FE0" w:rsidRPr="001C637E" w:rsidRDefault="007F7FE0" w:rsidP="00C26E7E">
      <w:pPr>
        <w:tabs>
          <w:tab w:val="left" w:pos="567"/>
        </w:tabs>
        <w:jc w:val="both"/>
        <w:rPr>
          <w:rFonts w:ascii="Calibri Light" w:hAnsi="Calibri Light" w:cs="Arial"/>
          <w:b/>
          <w:sz w:val="24"/>
          <w:szCs w:val="24"/>
        </w:rPr>
      </w:pPr>
      <w:r w:rsidRPr="001C637E">
        <w:rPr>
          <w:rFonts w:ascii="Calibri Light" w:hAnsi="Calibri Light" w:cs="Arial"/>
          <w:b/>
          <w:sz w:val="24"/>
          <w:szCs w:val="24"/>
        </w:rPr>
        <w:t>RESOLUTION OF COMPLAINTS</w:t>
      </w:r>
    </w:p>
    <w:p w:rsidR="007F7FE0" w:rsidRPr="001C637E" w:rsidRDefault="007F7FE0" w:rsidP="00496BD3">
      <w:pPr>
        <w:jc w:val="both"/>
        <w:rPr>
          <w:rFonts w:ascii="Calibri Light" w:hAnsi="Calibri Light" w:cs="Arial"/>
          <w:b/>
          <w:szCs w:val="22"/>
        </w:rPr>
      </w:pPr>
      <w:r w:rsidRPr="001C637E">
        <w:rPr>
          <w:rFonts w:ascii="Calibri Light" w:hAnsi="Calibri Light" w:cs="Arial"/>
          <w:b/>
          <w:szCs w:val="22"/>
        </w:rPr>
        <w:t>Key Principles</w:t>
      </w:r>
    </w:p>
    <w:p w:rsidR="007F7FE0" w:rsidRPr="001C637E" w:rsidRDefault="007F7FE0" w:rsidP="00496BD3">
      <w:pPr>
        <w:jc w:val="both"/>
        <w:rPr>
          <w:rFonts w:ascii="Calibri Light" w:hAnsi="Calibri Light" w:cs="Arial"/>
          <w:szCs w:val="22"/>
        </w:rPr>
      </w:pPr>
      <w:r w:rsidRPr="001C637E">
        <w:rPr>
          <w:rFonts w:ascii="Calibri Light" w:hAnsi="Calibri Light" w:cs="Arial"/>
          <w:szCs w:val="22"/>
        </w:rPr>
        <w:t xml:space="preserve">Complaints will be investigated and resolved using the following key principles. </w:t>
      </w:r>
    </w:p>
    <w:p w:rsidR="007F7FE0" w:rsidRPr="001C637E" w:rsidRDefault="007F7FE0" w:rsidP="00552A60">
      <w:pPr>
        <w:pStyle w:val="ListParagraph"/>
        <w:numPr>
          <w:ilvl w:val="0"/>
          <w:numId w:val="15"/>
        </w:numPr>
        <w:jc w:val="both"/>
        <w:rPr>
          <w:rFonts w:ascii="Calibri Light" w:hAnsi="Calibri Light" w:cs="Arial"/>
          <w:szCs w:val="22"/>
        </w:rPr>
      </w:pPr>
      <w:r w:rsidRPr="001C637E">
        <w:rPr>
          <w:rFonts w:ascii="Calibri Light" w:hAnsi="Calibri Light" w:cs="Arial"/>
          <w:i/>
          <w:szCs w:val="22"/>
        </w:rPr>
        <w:t xml:space="preserve">Control </w:t>
      </w:r>
      <w:r w:rsidRPr="001C637E">
        <w:rPr>
          <w:rFonts w:ascii="Calibri Light" w:hAnsi="Calibri Light" w:cs="Arial"/>
          <w:szCs w:val="22"/>
        </w:rPr>
        <w:t>of risk: the health and safety of employees is paramount and is to be the first consideration.</w:t>
      </w:r>
    </w:p>
    <w:p w:rsidR="007F7FE0" w:rsidRPr="001C637E" w:rsidRDefault="007F7FE0" w:rsidP="00552A60">
      <w:pPr>
        <w:pStyle w:val="ListParagraph"/>
        <w:numPr>
          <w:ilvl w:val="0"/>
          <w:numId w:val="15"/>
        </w:numPr>
        <w:jc w:val="both"/>
        <w:rPr>
          <w:rFonts w:ascii="Calibri Light" w:hAnsi="Calibri Light" w:cs="Arial"/>
          <w:szCs w:val="22"/>
        </w:rPr>
      </w:pPr>
      <w:r w:rsidRPr="001C637E">
        <w:rPr>
          <w:rFonts w:ascii="Calibri Light" w:hAnsi="Calibri Light" w:cs="Arial"/>
          <w:i/>
          <w:szCs w:val="22"/>
        </w:rPr>
        <w:t>Promptness</w:t>
      </w:r>
      <w:r w:rsidRPr="001C637E">
        <w:rPr>
          <w:rFonts w:ascii="Calibri Light" w:hAnsi="Calibri Light" w:cs="Arial"/>
          <w:szCs w:val="22"/>
        </w:rPr>
        <w:t>: complaints will be investigated and dealt with promptly.</w:t>
      </w:r>
    </w:p>
    <w:p w:rsidR="007F7FE0" w:rsidRPr="001C637E" w:rsidRDefault="007F7FE0" w:rsidP="00552A60">
      <w:pPr>
        <w:pStyle w:val="ListParagraph"/>
        <w:numPr>
          <w:ilvl w:val="0"/>
          <w:numId w:val="15"/>
        </w:numPr>
        <w:jc w:val="both"/>
        <w:rPr>
          <w:rFonts w:ascii="Calibri Light" w:hAnsi="Calibri Light" w:cs="Arial"/>
          <w:szCs w:val="22"/>
        </w:rPr>
      </w:pPr>
      <w:r w:rsidRPr="001C637E">
        <w:rPr>
          <w:rFonts w:ascii="Calibri Light" w:hAnsi="Calibri Light" w:cs="Arial"/>
          <w:i/>
          <w:szCs w:val="22"/>
        </w:rPr>
        <w:t>Confidentiality</w:t>
      </w:r>
      <w:r w:rsidRPr="001C637E">
        <w:rPr>
          <w:rFonts w:ascii="Calibri Light" w:hAnsi="Calibri Light" w:cs="Arial"/>
          <w:szCs w:val="22"/>
        </w:rPr>
        <w:t>:  details of complaints will kept as confidential as possible, and will be revealed only to the parties involved as necessary to deal effectively with the issue, or as required by law.  Whilst there will be appropriate sensitivity (e.g. when discussing the matter with witnesses), some disclosure might be necessary to adequately investigate. This will be done in consultation with the complainant. All participants will be required to maintain appropriate confidentiality and breaches may result in disciplinary action.</w:t>
      </w:r>
    </w:p>
    <w:p w:rsidR="007F7FE0" w:rsidRPr="001C637E" w:rsidRDefault="007F7FE0" w:rsidP="00552A60">
      <w:pPr>
        <w:pStyle w:val="ListParagraph"/>
        <w:numPr>
          <w:ilvl w:val="0"/>
          <w:numId w:val="15"/>
        </w:numPr>
        <w:jc w:val="both"/>
        <w:rPr>
          <w:rFonts w:ascii="Calibri Light" w:hAnsi="Calibri Light" w:cs="Arial"/>
          <w:szCs w:val="22"/>
        </w:rPr>
      </w:pPr>
      <w:r w:rsidRPr="001C637E">
        <w:rPr>
          <w:rFonts w:ascii="Calibri Light" w:hAnsi="Calibri Light" w:cs="Arial"/>
          <w:i/>
          <w:szCs w:val="22"/>
        </w:rPr>
        <w:t>Outcomes sought</w:t>
      </w:r>
      <w:r w:rsidRPr="001C637E">
        <w:rPr>
          <w:rFonts w:ascii="Calibri Light" w:hAnsi="Calibri Light" w:cs="Arial"/>
          <w:szCs w:val="22"/>
        </w:rPr>
        <w:t>: the employee’s informed choice about how the matter should be resolved will be taken into account. However, these must be balanced with the other key principles as appropriate to the specific circumstances.</w:t>
      </w:r>
    </w:p>
    <w:p w:rsidR="007F7FE0" w:rsidRPr="001C637E" w:rsidRDefault="007F7FE0" w:rsidP="00552A60">
      <w:pPr>
        <w:pStyle w:val="ListParagraph"/>
        <w:numPr>
          <w:ilvl w:val="0"/>
          <w:numId w:val="15"/>
        </w:numPr>
        <w:tabs>
          <w:tab w:val="left" w:pos="1701"/>
        </w:tabs>
        <w:jc w:val="both"/>
        <w:rPr>
          <w:rFonts w:ascii="Calibri Light" w:hAnsi="Calibri Light" w:cs="Arial"/>
          <w:szCs w:val="22"/>
        </w:rPr>
      </w:pPr>
      <w:r w:rsidRPr="001C637E">
        <w:rPr>
          <w:rFonts w:ascii="Calibri Light" w:hAnsi="Calibri Light" w:cs="Arial"/>
          <w:i/>
          <w:szCs w:val="22"/>
        </w:rPr>
        <w:t>Procedural fairness</w:t>
      </w:r>
      <w:r w:rsidRPr="001C637E">
        <w:rPr>
          <w:rFonts w:ascii="Calibri Light" w:hAnsi="Calibri Light" w:cs="Arial"/>
          <w:szCs w:val="22"/>
        </w:rPr>
        <w:t>:  during or following investigation, employees have the right to understand any allegations against them, to be given an opportunity to respond to allegations before any decisions are made about them, and to have access to support and representation at any stage.</w:t>
      </w:r>
    </w:p>
    <w:p w:rsidR="007F7FE0" w:rsidRPr="001C637E" w:rsidRDefault="007F7FE0" w:rsidP="00C26E7E">
      <w:pPr>
        <w:tabs>
          <w:tab w:val="left" w:pos="2127"/>
        </w:tabs>
        <w:ind w:left="2127"/>
        <w:jc w:val="both"/>
        <w:rPr>
          <w:rFonts w:ascii="Calibri Light" w:hAnsi="Calibri Light" w:cs="Arial"/>
          <w:szCs w:val="22"/>
        </w:rPr>
      </w:pPr>
    </w:p>
    <w:p w:rsidR="007F7FE0" w:rsidRPr="001C637E" w:rsidRDefault="007F7FE0" w:rsidP="00496BD3">
      <w:pPr>
        <w:tabs>
          <w:tab w:val="left" w:pos="2127"/>
        </w:tabs>
        <w:jc w:val="both"/>
        <w:rPr>
          <w:rFonts w:ascii="Calibri Light" w:hAnsi="Calibri Light" w:cs="Arial"/>
          <w:b/>
          <w:szCs w:val="22"/>
        </w:rPr>
      </w:pPr>
      <w:r w:rsidRPr="001C637E">
        <w:rPr>
          <w:rFonts w:ascii="Calibri Light" w:hAnsi="Calibri Light" w:cs="Arial"/>
          <w:b/>
          <w:szCs w:val="22"/>
        </w:rPr>
        <w:t>Options for Resolution</w:t>
      </w:r>
    </w:p>
    <w:p w:rsidR="007F7FE0" w:rsidRPr="001C637E" w:rsidRDefault="007F7FE0" w:rsidP="00496BD3">
      <w:pPr>
        <w:tabs>
          <w:tab w:val="left" w:pos="2127"/>
        </w:tabs>
        <w:jc w:val="both"/>
        <w:rPr>
          <w:rFonts w:ascii="Calibri Light" w:hAnsi="Calibri Light" w:cs="Arial"/>
          <w:szCs w:val="22"/>
        </w:rPr>
      </w:pPr>
      <w:r w:rsidRPr="001C637E">
        <w:rPr>
          <w:rFonts w:ascii="Calibri Light" w:hAnsi="Calibri Light" w:cs="Arial"/>
          <w:szCs w:val="22"/>
        </w:rPr>
        <w:t>The following is a summary of the resolution options available to an employee who feels they have been bullied or subject to any other unreasonable behaviour.  The most appropriate option will depend on the circumstances of the specific case.</w:t>
      </w:r>
    </w:p>
    <w:p w:rsidR="007F7FE0" w:rsidRPr="001C637E" w:rsidRDefault="007F7FE0" w:rsidP="00C26E7E">
      <w:pPr>
        <w:tabs>
          <w:tab w:val="left" w:pos="2127"/>
        </w:tabs>
        <w:ind w:left="2127"/>
        <w:jc w:val="both"/>
        <w:rPr>
          <w:rFonts w:ascii="Calibri Light" w:hAnsi="Calibri Light" w:cs="Arial"/>
          <w:szCs w:val="22"/>
        </w:rPr>
      </w:pPr>
    </w:p>
    <w:p w:rsidR="007F7FE0" w:rsidRPr="001C637E" w:rsidRDefault="007F7FE0" w:rsidP="00496BD3">
      <w:pPr>
        <w:tabs>
          <w:tab w:val="left" w:pos="2127"/>
        </w:tabs>
        <w:jc w:val="both"/>
        <w:rPr>
          <w:rFonts w:ascii="Calibri Light" w:hAnsi="Calibri Light" w:cs="Arial"/>
          <w:szCs w:val="22"/>
        </w:rPr>
      </w:pPr>
      <w:r w:rsidRPr="001C637E">
        <w:rPr>
          <w:rFonts w:ascii="Calibri Light" w:hAnsi="Calibri Light" w:cs="Arial"/>
          <w:szCs w:val="22"/>
        </w:rPr>
        <w:lastRenderedPageBreak/>
        <w:t xml:space="preserve">However - even if a formal, written complaint is not made - if </w:t>
      </w:r>
      <w:r w:rsidR="00FC4477" w:rsidRPr="001C637E">
        <w:rPr>
          <w:rFonts w:ascii="Calibri Light" w:hAnsi="Calibri Light" w:cs="Arial"/>
          <w:szCs w:val="22"/>
        </w:rPr>
        <w:t xml:space="preserve">(Company) </w:t>
      </w:r>
      <w:r w:rsidRPr="001C637E">
        <w:rPr>
          <w:rFonts w:ascii="Calibri Light" w:hAnsi="Calibri Light" w:cs="Arial"/>
          <w:szCs w:val="22"/>
        </w:rPr>
        <w:t>has reasonable grounds to suspect workplace bullying, it has a duty to investigat</w:t>
      </w:r>
      <w:r w:rsidR="00136B04" w:rsidRPr="001C637E">
        <w:rPr>
          <w:rFonts w:ascii="Calibri Light" w:hAnsi="Calibri Light" w:cs="Arial"/>
          <w:szCs w:val="22"/>
        </w:rPr>
        <w:t>e appropriately.  That is, the e</w:t>
      </w:r>
      <w:r w:rsidRPr="001C637E">
        <w:rPr>
          <w:rFonts w:ascii="Calibri Light" w:hAnsi="Calibri Light" w:cs="Arial"/>
          <w:szCs w:val="22"/>
        </w:rPr>
        <w:t xml:space="preserve">mployee may not need to lodge a written complaint for such matters to be investigated. </w:t>
      </w:r>
    </w:p>
    <w:p w:rsidR="00496BD3" w:rsidRPr="001C637E" w:rsidRDefault="00496BD3" w:rsidP="00496BD3">
      <w:pPr>
        <w:tabs>
          <w:tab w:val="left" w:pos="2127"/>
        </w:tabs>
        <w:jc w:val="both"/>
        <w:rPr>
          <w:rFonts w:ascii="Calibri Light" w:hAnsi="Calibri Light" w:cs="Arial"/>
          <w:szCs w:val="22"/>
        </w:rPr>
      </w:pPr>
    </w:p>
    <w:p w:rsidR="007F7FE0" w:rsidRPr="001C637E" w:rsidRDefault="007F7FE0" w:rsidP="00496BD3">
      <w:pPr>
        <w:tabs>
          <w:tab w:val="left" w:pos="2127"/>
        </w:tabs>
        <w:jc w:val="both"/>
        <w:rPr>
          <w:rFonts w:ascii="Calibri Light" w:hAnsi="Calibri Light" w:cs="Arial"/>
          <w:szCs w:val="22"/>
        </w:rPr>
      </w:pPr>
      <w:r w:rsidRPr="001C637E">
        <w:rPr>
          <w:rFonts w:ascii="Calibri Light" w:hAnsi="Calibri Light" w:cs="Arial"/>
          <w:b/>
          <w:i/>
          <w:szCs w:val="22"/>
        </w:rPr>
        <w:t>Self-help</w:t>
      </w:r>
      <w:r w:rsidRPr="001C637E">
        <w:rPr>
          <w:rFonts w:ascii="Calibri Light" w:hAnsi="Calibri Light" w:cs="Arial"/>
          <w:szCs w:val="22"/>
        </w:rPr>
        <w:t xml:space="preserve"> </w:t>
      </w:r>
    </w:p>
    <w:p w:rsidR="007F7FE0" w:rsidRPr="001C637E" w:rsidRDefault="007F7FE0" w:rsidP="00496BD3">
      <w:pPr>
        <w:tabs>
          <w:tab w:val="left" w:pos="567"/>
        </w:tabs>
        <w:jc w:val="both"/>
        <w:rPr>
          <w:rFonts w:ascii="Calibri Light" w:hAnsi="Calibri Light" w:cs="Arial"/>
          <w:szCs w:val="22"/>
        </w:rPr>
      </w:pPr>
      <w:r w:rsidRPr="001C637E">
        <w:rPr>
          <w:rFonts w:ascii="Calibri Light" w:hAnsi="Calibri Light" w:cs="Arial"/>
          <w:szCs w:val="22"/>
        </w:rPr>
        <w:t xml:space="preserve">Self-help is most often the first step.  It involves the employee personally addressing the problem with the other person concerned, either alone or with the support of someone else.  </w:t>
      </w:r>
    </w:p>
    <w:p w:rsidR="007F7FE0" w:rsidRPr="001C637E" w:rsidRDefault="007F7FE0" w:rsidP="00C26E7E">
      <w:pPr>
        <w:ind w:left="1571"/>
        <w:jc w:val="both"/>
        <w:rPr>
          <w:rFonts w:ascii="Calibri Light" w:hAnsi="Calibri Light" w:cs="Arial"/>
          <w:szCs w:val="22"/>
        </w:rPr>
      </w:pPr>
    </w:p>
    <w:p w:rsidR="007F7FE0" w:rsidRPr="001C637E" w:rsidRDefault="007F7FE0" w:rsidP="00496BD3">
      <w:pPr>
        <w:jc w:val="both"/>
        <w:rPr>
          <w:rFonts w:ascii="Calibri Light" w:hAnsi="Calibri Light" w:cs="Arial"/>
          <w:szCs w:val="22"/>
        </w:rPr>
      </w:pPr>
      <w:r w:rsidRPr="001C637E">
        <w:rPr>
          <w:rFonts w:ascii="Calibri Light" w:hAnsi="Calibri Light" w:cs="Arial"/>
          <w:szCs w:val="22"/>
        </w:rPr>
        <w:t xml:space="preserve">It involves advising the person concerned either in person or in writing that their behaviour is affecting them and requesting that it stop.  The person may be unaware of the negative impact of their actions, and advising them may prevent recurrence. </w:t>
      </w:r>
    </w:p>
    <w:p w:rsidR="007F7FE0" w:rsidRPr="001C637E" w:rsidRDefault="007F7FE0" w:rsidP="00C26E7E">
      <w:pPr>
        <w:ind w:left="1134"/>
        <w:jc w:val="both"/>
        <w:rPr>
          <w:rFonts w:ascii="Calibri Light" w:hAnsi="Calibri Light" w:cs="Arial"/>
          <w:szCs w:val="22"/>
        </w:rPr>
      </w:pPr>
    </w:p>
    <w:p w:rsidR="007F7FE0" w:rsidRPr="001C637E" w:rsidRDefault="007F7FE0" w:rsidP="00496BD3">
      <w:pPr>
        <w:tabs>
          <w:tab w:val="left" w:pos="2127"/>
        </w:tabs>
        <w:jc w:val="both"/>
        <w:rPr>
          <w:rFonts w:ascii="Calibri Light" w:hAnsi="Calibri Light" w:cs="Arial"/>
          <w:szCs w:val="22"/>
        </w:rPr>
      </w:pPr>
      <w:r w:rsidRPr="001C637E">
        <w:rPr>
          <w:rFonts w:ascii="Calibri Light" w:hAnsi="Calibri Light" w:cs="Arial"/>
          <w:b/>
          <w:i/>
          <w:szCs w:val="22"/>
        </w:rPr>
        <w:t>Informal Intervention</w:t>
      </w:r>
    </w:p>
    <w:p w:rsidR="007F7FE0" w:rsidRPr="001C637E" w:rsidRDefault="007F7FE0" w:rsidP="00496BD3">
      <w:pPr>
        <w:jc w:val="both"/>
        <w:rPr>
          <w:rFonts w:ascii="Calibri Light" w:hAnsi="Calibri Light" w:cs="Arial"/>
          <w:szCs w:val="22"/>
        </w:rPr>
      </w:pPr>
      <w:r w:rsidRPr="001C637E">
        <w:rPr>
          <w:rFonts w:ascii="Calibri Light" w:hAnsi="Calibri Light" w:cs="Arial"/>
          <w:szCs w:val="22"/>
        </w:rPr>
        <w:t>Informa</w:t>
      </w:r>
      <w:r w:rsidR="00136B04" w:rsidRPr="001C637E">
        <w:rPr>
          <w:rFonts w:ascii="Calibri Light" w:hAnsi="Calibri Light" w:cs="Arial"/>
          <w:szCs w:val="22"/>
        </w:rPr>
        <w:t>l intervention occurs when the e</w:t>
      </w:r>
      <w:r w:rsidRPr="001C637E">
        <w:rPr>
          <w:rFonts w:ascii="Calibri Light" w:hAnsi="Calibri Light" w:cs="Arial"/>
          <w:szCs w:val="22"/>
        </w:rPr>
        <w:t xml:space="preserve">mployee decides to have a neutral party intervene on his or her behalf, without a formal complaint being made. </w:t>
      </w:r>
    </w:p>
    <w:p w:rsidR="007F7FE0" w:rsidRPr="001C637E" w:rsidRDefault="007F7FE0" w:rsidP="00C26E7E">
      <w:pPr>
        <w:ind w:left="1134"/>
        <w:jc w:val="both"/>
        <w:rPr>
          <w:rFonts w:ascii="Calibri Light" w:hAnsi="Calibri Light" w:cs="Arial"/>
          <w:szCs w:val="22"/>
        </w:rPr>
      </w:pPr>
    </w:p>
    <w:p w:rsidR="007F7FE0" w:rsidRPr="001C637E" w:rsidRDefault="00136B04" w:rsidP="00496BD3">
      <w:pPr>
        <w:jc w:val="both"/>
        <w:rPr>
          <w:rFonts w:ascii="Calibri Light" w:hAnsi="Calibri Light" w:cs="Arial"/>
          <w:szCs w:val="22"/>
        </w:rPr>
      </w:pPr>
      <w:r w:rsidRPr="001C637E">
        <w:rPr>
          <w:rFonts w:ascii="Calibri Light" w:hAnsi="Calibri Light" w:cs="Arial"/>
          <w:szCs w:val="22"/>
        </w:rPr>
        <w:t>The e</w:t>
      </w:r>
      <w:r w:rsidR="007F7FE0" w:rsidRPr="001C637E">
        <w:rPr>
          <w:rFonts w:ascii="Calibri Light" w:hAnsi="Calibri Light" w:cs="Arial"/>
          <w:szCs w:val="22"/>
        </w:rPr>
        <w:t xml:space="preserve">mployee may raise the </w:t>
      </w:r>
      <w:r w:rsidR="004A5315" w:rsidRPr="001C637E">
        <w:rPr>
          <w:rFonts w:ascii="Calibri Light" w:hAnsi="Calibri Light" w:cs="Arial"/>
          <w:szCs w:val="22"/>
        </w:rPr>
        <w:t>matter with</w:t>
      </w:r>
      <w:r w:rsidR="007F7FE0" w:rsidRPr="001C637E">
        <w:rPr>
          <w:rFonts w:ascii="Calibri Light" w:hAnsi="Calibri Light" w:cs="Arial"/>
          <w:szCs w:val="22"/>
        </w:rPr>
        <w:t xml:space="preserve"> their manager, s</w:t>
      </w:r>
      <w:r w:rsidR="00496BD3" w:rsidRPr="001C637E">
        <w:rPr>
          <w:rFonts w:ascii="Calibri Light" w:hAnsi="Calibri Light" w:cs="Arial"/>
          <w:szCs w:val="22"/>
        </w:rPr>
        <w:t>upervisor or Human Resources</w:t>
      </w:r>
      <w:r w:rsidR="007F7FE0" w:rsidRPr="001C637E">
        <w:rPr>
          <w:rFonts w:ascii="Calibri Light" w:hAnsi="Calibri Light" w:cs="Arial"/>
          <w:szCs w:val="22"/>
        </w:rPr>
        <w:t xml:space="preserve"> and discuss possible solutions and interventions.</w:t>
      </w:r>
    </w:p>
    <w:p w:rsidR="007F7FE0" w:rsidRPr="001C637E" w:rsidRDefault="007F7FE0" w:rsidP="00C26E7E">
      <w:pPr>
        <w:ind w:left="1134"/>
        <w:jc w:val="both"/>
        <w:rPr>
          <w:rFonts w:ascii="Calibri Light" w:hAnsi="Calibri Light" w:cs="Arial"/>
          <w:szCs w:val="22"/>
        </w:rPr>
      </w:pPr>
    </w:p>
    <w:p w:rsidR="007F7FE0" w:rsidRPr="001C637E" w:rsidRDefault="007F7FE0" w:rsidP="00496BD3">
      <w:pPr>
        <w:tabs>
          <w:tab w:val="left" w:pos="2127"/>
        </w:tabs>
        <w:jc w:val="both"/>
        <w:rPr>
          <w:rFonts w:ascii="Calibri Light" w:hAnsi="Calibri Light" w:cs="Arial"/>
          <w:szCs w:val="22"/>
        </w:rPr>
      </w:pPr>
      <w:r w:rsidRPr="001C637E">
        <w:rPr>
          <w:rFonts w:ascii="Calibri Light" w:hAnsi="Calibri Light" w:cs="Arial"/>
          <w:b/>
          <w:i/>
          <w:szCs w:val="22"/>
        </w:rPr>
        <w:t>Formal Complaint</w:t>
      </w:r>
    </w:p>
    <w:p w:rsidR="007F7FE0" w:rsidRPr="001C637E" w:rsidRDefault="007F7FE0" w:rsidP="00496BD3">
      <w:pPr>
        <w:jc w:val="both"/>
        <w:rPr>
          <w:rFonts w:ascii="Calibri Light" w:hAnsi="Calibri Light" w:cs="Arial"/>
          <w:szCs w:val="22"/>
        </w:rPr>
      </w:pPr>
      <w:r w:rsidRPr="001C637E">
        <w:rPr>
          <w:rFonts w:ascii="Calibri Light" w:hAnsi="Calibri Light" w:cs="Arial"/>
          <w:szCs w:val="22"/>
        </w:rPr>
        <w:t>If the matter is not resolved through informal processes, or it is a serious breach of policy, or if the employee prefers to formalise the matter, then the employee can lodge a formal, written complaint with their manager, s</w:t>
      </w:r>
      <w:r w:rsidR="00136B04" w:rsidRPr="001C637E">
        <w:rPr>
          <w:rFonts w:ascii="Calibri Light" w:hAnsi="Calibri Light" w:cs="Arial"/>
          <w:szCs w:val="22"/>
        </w:rPr>
        <w:t>upervisor or</w:t>
      </w:r>
      <w:r w:rsidRPr="001C637E">
        <w:rPr>
          <w:rFonts w:ascii="Calibri Light" w:hAnsi="Calibri Light" w:cs="Arial"/>
          <w:szCs w:val="22"/>
        </w:rPr>
        <w:t xml:space="preserve"> H</w:t>
      </w:r>
      <w:r w:rsidR="00136B04" w:rsidRPr="001C637E">
        <w:rPr>
          <w:rFonts w:ascii="Calibri Light" w:hAnsi="Calibri Light" w:cs="Arial"/>
          <w:szCs w:val="22"/>
        </w:rPr>
        <w:t>uman Resources</w:t>
      </w:r>
      <w:r w:rsidRPr="001C637E">
        <w:rPr>
          <w:rFonts w:ascii="Calibri Light" w:hAnsi="Calibri Light" w:cs="Arial"/>
          <w:szCs w:val="22"/>
        </w:rPr>
        <w:t>.  The employee may seek the advice and assistance of a support person who is not involved or associated with the issue or the relevant participants.</w:t>
      </w:r>
    </w:p>
    <w:p w:rsidR="007F7FE0" w:rsidRPr="001C637E" w:rsidRDefault="007F7FE0" w:rsidP="00C26E7E">
      <w:pPr>
        <w:ind w:left="1134"/>
        <w:jc w:val="both"/>
        <w:rPr>
          <w:rFonts w:ascii="Calibri Light" w:hAnsi="Calibri Light" w:cs="Arial"/>
          <w:szCs w:val="22"/>
        </w:rPr>
      </w:pPr>
    </w:p>
    <w:p w:rsidR="007F7FE0" w:rsidRPr="001C637E" w:rsidRDefault="007F7FE0" w:rsidP="00496BD3">
      <w:pPr>
        <w:jc w:val="both"/>
        <w:rPr>
          <w:rFonts w:ascii="Calibri Light" w:hAnsi="Calibri Light" w:cs="Arial"/>
          <w:szCs w:val="22"/>
        </w:rPr>
      </w:pPr>
      <w:r w:rsidRPr="001C637E">
        <w:rPr>
          <w:rFonts w:ascii="Calibri Light" w:hAnsi="Calibri Light" w:cs="Arial"/>
          <w:szCs w:val="22"/>
        </w:rPr>
        <w:t>The written complaint must set out:</w:t>
      </w:r>
    </w:p>
    <w:p w:rsidR="007F7FE0" w:rsidRPr="001C637E" w:rsidRDefault="007F7FE0" w:rsidP="00552A60">
      <w:pPr>
        <w:pStyle w:val="ListParagraph"/>
        <w:numPr>
          <w:ilvl w:val="0"/>
          <w:numId w:val="16"/>
        </w:numPr>
        <w:jc w:val="both"/>
        <w:rPr>
          <w:rFonts w:ascii="Calibri Light" w:hAnsi="Calibri Light" w:cs="Arial"/>
          <w:szCs w:val="22"/>
        </w:rPr>
      </w:pPr>
      <w:r w:rsidRPr="001C637E">
        <w:rPr>
          <w:rFonts w:ascii="Calibri Light" w:hAnsi="Calibri Light" w:cs="Arial"/>
          <w:szCs w:val="22"/>
        </w:rPr>
        <w:t>The name(s) of the person who is alleged to have engaged in the workplace bullying.</w:t>
      </w:r>
    </w:p>
    <w:p w:rsidR="007F7FE0" w:rsidRPr="001C637E" w:rsidRDefault="007F7FE0" w:rsidP="00552A60">
      <w:pPr>
        <w:pStyle w:val="ListParagraph"/>
        <w:numPr>
          <w:ilvl w:val="0"/>
          <w:numId w:val="16"/>
        </w:numPr>
        <w:jc w:val="both"/>
        <w:rPr>
          <w:rFonts w:ascii="Calibri Light" w:hAnsi="Calibri Light" w:cs="Arial"/>
          <w:szCs w:val="22"/>
        </w:rPr>
      </w:pPr>
      <w:r w:rsidRPr="001C637E">
        <w:rPr>
          <w:rFonts w:ascii="Calibri Light" w:hAnsi="Calibri Light" w:cs="Arial"/>
          <w:szCs w:val="22"/>
        </w:rPr>
        <w:t>Specific details of the alleged bullying.</w:t>
      </w:r>
    </w:p>
    <w:p w:rsidR="007F7FE0" w:rsidRPr="001C637E" w:rsidRDefault="007F7FE0" w:rsidP="00552A60">
      <w:pPr>
        <w:pStyle w:val="ListParagraph"/>
        <w:numPr>
          <w:ilvl w:val="0"/>
          <w:numId w:val="16"/>
        </w:numPr>
        <w:jc w:val="both"/>
        <w:rPr>
          <w:rFonts w:ascii="Calibri Light" w:hAnsi="Calibri Light" w:cs="Arial"/>
          <w:szCs w:val="22"/>
        </w:rPr>
      </w:pPr>
      <w:r w:rsidRPr="001C637E">
        <w:rPr>
          <w:rFonts w:ascii="Calibri Light" w:hAnsi="Calibri Light" w:cs="Arial"/>
          <w:szCs w:val="22"/>
        </w:rPr>
        <w:t>The impacts/effects of these practices on the employee.</w:t>
      </w:r>
    </w:p>
    <w:p w:rsidR="007F7FE0" w:rsidRPr="001C637E" w:rsidRDefault="007F7FE0" w:rsidP="00552A60">
      <w:pPr>
        <w:pStyle w:val="ListParagraph"/>
        <w:numPr>
          <w:ilvl w:val="0"/>
          <w:numId w:val="16"/>
        </w:numPr>
        <w:jc w:val="both"/>
        <w:rPr>
          <w:rFonts w:ascii="Calibri Light" w:hAnsi="Calibri Light" w:cs="Arial"/>
          <w:szCs w:val="22"/>
        </w:rPr>
      </w:pPr>
      <w:r w:rsidRPr="001C637E">
        <w:rPr>
          <w:rFonts w:ascii="Calibri Light" w:hAnsi="Calibri Light" w:cs="Arial"/>
          <w:szCs w:val="22"/>
        </w:rPr>
        <w:t>Dates (and any other information) about when the incidents occurred.</w:t>
      </w:r>
    </w:p>
    <w:p w:rsidR="007F7FE0" w:rsidRPr="001C637E" w:rsidRDefault="007F7FE0" w:rsidP="00552A60">
      <w:pPr>
        <w:pStyle w:val="ListParagraph"/>
        <w:numPr>
          <w:ilvl w:val="0"/>
          <w:numId w:val="16"/>
        </w:numPr>
        <w:jc w:val="both"/>
        <w:rPr>
          <w:rFonts w:ascii="Calibri Light" w:hAnsi="Calibri Light" w:cs="Arial"/>
          <w:szCs w:val="22"/>
        </w:rPr>
      </w:pPr>
      <w:r w:rsidRPr="001C637E">
        <w:rPr>
          <w:rFonts w:ascii="Calibri Light" w:hAnsi="Calibri Light" w:cs="Arial"/>
          <w:szCs w:val="22"/>
        </w:rPr>
        <w:t>Names of any witnesses.</w:t>
      </w:r>
    </w:p>
    <w:p w:rsidR="007F7FE0" w:rsidRPr="001C637E" w:rsidRDefault="007F7FE0" w:rsidP="00552A60">
      <w:pPr>
        <w:pStyle w:val="ListParagraph"/>
        <w:numPr>
          <w:ilvl w:val="0"/>
          <w:numId w:val="16"/>
        </w:numPr>
        <w:jc w:val="both"/>
        <w:rPr>
          <w:rFonts w:ascii="Calibri Light" w:hAnsi="Calibri Light" w:cs="Arial"/>
          <w:szCs w:val="22"/>
        </w:rPr>
      </w:pPr>
      <w:r w:rsidRPr="001C637E">
        <w:rPr>
          <w:rFonts w:ascii="Calibri Light" w:hAnsi="Calibri Light" w:cs="Arial"/>
          <w:szCs w:val="22"/>
        </w:rPr>
        <w:t>Details of any action already taken.</w:t>
      </w:r>
    </w:p>
    <w:p w:rsidR="007F7FE0" w:rsidRPr="001C637E" w:rsidRDefault="007F7FE0" w:rsidP="00552A60">
      <w:pPr>
        <w:pStyle w:val="ListParagraph"/>
        <w:numPr>
          <w:ilvl w:val="0"/>
          <w:numId w:val="16"/>
        </w:numPr>
        <w:jc w:val="both"/>
        <w:rPr>
          <w:rFonts w:ascii="Calibri Light" w:hAnsi="Calibri Light" w:cs="Arial"/>
          <w:szCs w:val="22"/>
        </w:rPr>
      </w:pPr>
      <w:r w:rsidRPr="001C637E">
        <w:rPr>
          <w:rFonts w:ascii="Calibri Light" w:hAnsi="Calibri Light" w:cs="Arial"/>
          <w:szCs w:val="22"/>
        </w:rPr>
        <w:t>The employee’s desired outcomes.</w:t>
      </w:r>
    </w:p>
    <w:p w:rsidR="007F7FE0" w:rsidRPr="001C637E" w:rsidRDefault="007F7FE0" w:rsidP="00C26E7E">
      <w:pPr>
        <w:ind w:left="1571"/>
        <w:jc w:val="both"/>
        <w:rPr>
          <w:rFonts w:ascii="Calibri Light" w:hAnsi="Calibri Light" w:cs="Arial"/>
          <w:szCs w:val="22"/>
        </w:rPr>
      </w:pPr>
    </w:p>
    <w:p w:rsidR="007F7FE0" w:rsidRPr="001C637E" w:rsidRDefault="007F7FE0" w:rsidP="002D7B6E">
      <w:pPr>
        <w:jc w:val="both"/>
        <w:rPr>
          <w:rFonts w:ascii="Calibri Light" w:hAnsi="Calibri Light" w:cs="Arial"/>
          <w:szCs w:val="22"/>
        </w:rPr>
      </w:pPr>
      <w:r w:rsidRPr="001C637E">
        <w:rPr>
          <w:rFonts w:ascii="Calibri Light" w:hAnsi="Calibri Light" w:cs="Arial"/>
          <w:szCs w:val="22"/>
        </w:rPr>
        <w:t xml:space="preserve">A formal investigation must then be conducted and the outcome notified to the employees concerned. </w:t>
      </w:r>
    </w:p>
    <w:p w:rsidR="00754D23" w:rsidRPr="001C637E" w:rsidRDefault="007F7FE0" w:rsidP="00955AF4">
      <w:pPr>
        <w:tabs>
          <w:tab w:val="left" w:pos="2694"/>
        </w:tabs>
        <w:jc w:val="both"/>
        <w:rPr>
          <w:rFonts w:ascii="Calibri Light" w:hAnsi="Calibri Light" w:cs="Arial"/>
          <w:i/>
          <w:szCs w:val="22"/>
        </w:rPr>
        <w:sectPr w:rsidR="00754D23" w:rsidRPr="001C637E" w:rsidSect="002D7B6E">
          <w:headerReference w:type="even" r:id="rId8"/>
          <w:headerReference w:type="default" r:id="rId9"/>
          <w:footerReference w:type="even" r:id="rId10"/>
          <w:footerReference w:type="default" r:id="rId11"/>
          <w:headerReference w:type="first" r:id="rId12"/>
          <w:footerReference w:type="first" r:id="rId13"/>
          <w:pgSz w:w="11907" w:h="16840" w:code="9"/>
          <w:pgMar w:top="454" w:right="1043" w:bottom="629" w:left="1168" w:header="567" w:footer="340" w:gutter="0"/>
          <w:cols w:space="720"/>
          <w:docGrid w:linePitch="360"/>
        </w:sectPr>
      </w:pPr>
      <w:r w:rsidRPr="001C637E">
        <w:rPr>
          <w:rFonts w:ascii="Calibri Light" w:hAnsi="Calibri Light" w:cs="Arial"/>
          <w:i/>
          <w:szCs w:val="22"/>
        </w:rPr>
        <w:t xml:space="preserve">Nothing in this Policy limits an employee’s right to lodge a complaint with a relevant external organisation. </w:t>
      </w:r>
    </w:p>
    <w:p w:rsidR="007F7FE0" w:rsidRPr="001C637E" w:rsidRDefault="007F7FE0" w:rsidP="00955AF4">
      <w:pPr>
        <w:overflowPunct w:val="0"/>
        <w:autoSpaceDE w:val="0"/>
        <w:autoSpaceDN w:val="0"/>
        <w:adjustRightInd w:val="0"/>
        <w:jc w:val="center"/>
        <w:textAlignment w:val="baseline"/>
        <w:rPr>
          <w:rFonts w:ascii="Calibri Light" w:hAnsi="Calibri Light" w:cs="Arial"/>
          <w:b/>
          <w:caps/>
          <w:szCs w:val="22"/>
        </w:rPr>
      </w:pPr>
      <w:r w:rsidRPr="001C637E">
        <w:rPr>
          <w:rFonts w:ascii="Calibri Light" w:hAnsi="Calibri Light" w:cs="Arial"/>
          <w:b/>
          <w:caps/>
          <w:szCs w:val="22"/>
        </w:rPr>
        <w:lastRenderedPageBreak/>
        <w:t>Schedule A</w:t>
      </w:r>
    </w:p>
    <w:p w:rsidR="007F7FE0" w:rsidRPr="001C637E" w:rsidRDefault="007F7FE0" w:rsidP="00955AF4">
      <w:pPr>
        <w:overflowPunct w:val="0"/>
        <w:autoSpaceDE w:val="0"/>
        <w:autoSpaceDN w:val="0"/>
        <w:adjustRightInd w:val="0"/>
        <w:jc w:val="center"/>
        <w:textAlignment w:val="baseline"/>
        <w:rPr>
          <w:rFonts w:ascii="Calibri Light" w:hAnsi="Calibri Light" w:cs="Arial"/>
          <w:b/>
          <w:szCs w:val="22"/>
        </w:rPr>
      </w:pPr>
    </w:p>
    <w:p w:rsidR="007F7FE0" w:rsidRPr="001C637E" w:rsidRDefault="007F7FE0" w:rsidP="00955AF4">
      <w:pPr>
        <w:overflowPunct w:val="0"/>
        <w:autoSpaceDE w:val="0"/>
        <w:autoSpaceDN w:val="0"/>
        <w:adjustRightInd w:val="0"/>
        <w:jc w:val="center"/>
        <w:textAlignment w:val="baseline"/>
        <w:rPr>
          <w:rFonts w:ascii="Calibri Light" w:hAnsi="Calibri Light" w:cs="Arial"/>
          <w:b/>
          <w:szCs w:val="22"/>
        </w:rPr>
      </w:pPr>
      <w:r w:rsidRPr="001C637E">
        <w:rPr>
          <w:rFonts w:ascii="Calibri Light" w:hAnsi="Calibri Light" w:cs="Arial"/>
          <w:b/>
          <w:szCs w:val="22"/>
        </w:rPr>
        <w:t>WORKPLACE BULLYING POLICY UNDERSTANDING ASSESSMENT</w:t>
      </w:r>
    </w:p>
    <w:p w:rsidR="007F7FE0" w:rsidRPr="001C637E" w:rsidRDefault="007F7FE0" w:rsidP="00C26E7E">
      <w:pPr>
        <w:pBdr>
          <w:bottom w:val="single" w:sz="4" w:space="1" w:color="auto"/>
        </w:pBdr>
        <w:overflowPunct w:val="0"/>
        <w:autoSpaceDE w:val="0"/>
        <w:autoSpaceDN w:val="0"/>
        <w:adjustRightInd w:val="0"/>
        <w:jc w:val="both"/>
        <w:textAlignment w:val="baseline"/>
        <w:rPr>
          <w:rFonts w:ascii="Calibri Light" w:hAnsi="Calibri Light" w:cs="Arial"/>
          <w:szCs w:val="22"/>
        </w:rPr>
      </w:pP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p>
    <w:p w:rsidR="007F7FE0" w:rsidRPr="001C637E" w:rsidRDefault="007F7FE0" w:rsidP="00C26E7E">
      <w:pPr>
        <w:tabs>
          <w:tab w:val="left" w:pos="1701"/>
          <w:tab w:val="right" w:leader="dot" w:pos="6804"/>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Employee Name:</w:t>
      </w:r>
      <w:r w:rsidRPr="001C637E">
        <w:rPr>
          <w:rFonts w:ascii="Calibri Light" w:hAnsi="Calibri Light" w:cs="Arial"/>
          <w:szCs w:val="22"/>
        </w:rPr>
        <w:tab/>
      </w:r>
      <w:r w:rsidRPr="001C637E">
        <w:rPr>
          <w:rFonts w:ascii="Calibri Light" w:hAnsi="Calibri Light" w:cs="Arial"/>
          <w:szCs w:val="22"/>
        </w:rPr>
        <w:tab/>
      </w:r>
    </w:p>
    <w:p w:rsidR="007F7FE0" w:rsidRPr="001C637E" w:rsidRDefault="007F7FE0" w:rsidP="00C26E7E">
      <w:pPr>
        <w:tabs>
          <w:tab w:val="left" w:pos="1701"/>
          <w:tab w:val="right" w:leader="dot" w:pos="6804"/>
        </w:tabs>
        <w:overflowPunct w:val="0"/>
        <w:autoSpaceDE w:val="0"/>
        <w:autoSpaceDN w:val="0"/>
        <w:adjustRightInd w:val="0"/>
        <w:jc w:val="both"/>
        <w:textAlignment w:val="baseline"/>
        <w:rPr>
          <w:rFonts w:ascii="Calibri Light" w:hAnsi="Calibri Light" w:cs="Arial"/>
          <w:szCs w:val="22"/>
        </w:rPr>
      </w:pPr>
    </w:p>
    <w:p w:rsidR="007F7FE0" w:rsidRPr="001C637E" w:rsidRDefault="007F7FE0" w:rsidP="00C26E7E">
      <w:pPr>
        <w:tabs>
          <w:tab w:val="left" w:pos="1701"/>
          <w:tab w:val="right" w:leader="dot" w:pos="6804"/>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Site/Department:</w:t>
      </w:r>
      <w:r w:rsidRPr="001C637E">
        <w:rPr>
          <w:rFonts w:ascii="Calibri Light" w:hAnsi="Calibri Light" w:cs="Arial"/>
          <w:szCs w:val="22"/>
        </w:rPr>
        <w:tab/>
      </w:r>
      <w:r w:rsidRPr="001C637E">
        <w:rPr>
          <w:rFonts w:ascii="Calibri Light" w:hAnsi="Calibri Light" w:cs="Arial"/>
          <w:szCs w:val="22"/>
        </w:rPr>
        <w:tab/>
      </w:r>
    </w:p>
    <w:p w:rsidR="007F7FE0" w:rsidRPr="001C637E" w:rsidRDefault="007F7FE0" w:rsidP="00C26E7E">
      <w:pPr>
        <w:overflowPunct w:val="0"/>
        <w:autoSpaceDE w:val="0"/>
        <w:autoSpaceDN w:val="0"/>
        <w:adjustRightInd w:val="0"/>
        <w:jc w:val="both"/>
        <w:textAlignment w:val="baseline"/>
        <w:rPr>
          <w:rFonts w:ascii="Calibri Light" w:hAnsi="Calibri Light" w:cs="Arial"/>
          <w:b/>
          <w:szCs w:val="22"/>
        </w:rPr>
      </w:pPr>
    </w:p>
    <w:p w:rsidR="007F7FE0" w:rsidRPr="001C637E" w:rsidRDefault="007F7FE0" w:rsidP="00C26E7E">
      <w:pPr>
        <w:overflowPunct w:val="0"/>
        <w:autoSpaceDE w:val="0"/>
        <w:autoSpaceDN w:val="0"/>
        <w:adjustRightInd w:val="0"/>
        <w:jc w:val="both"/>
        <w:textAlignment w:val="baseline"/>
        <w:rPr>
          <w:rFonts w:ascii="Calibri Light" w:hAnsi="Calibri Light" w:cs="Arial"/>
          <w:b/>
          <w:szCs w:val="22"/>
        </w:rPr>
      </w:pPr>
      <w:r w:rsidRPr="001C637E">
        <w:rPr>
          <w:rFonts w:ascii="Calibri Light" w:hAnsi="Calibri Light" w:cs="Arial"/>
          <w:b/>
          <w:szCs w:val="22"/>
        </w:rPr>
        <w:t>Question 1 – Workplace Health and Safety</w:t>
      </w: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 xml:space="preserve">Give </w:t>
      </w:r>
      <w:r w:rsidR="00754D23" w:rsidRPr="001C637E">
        <w:rPr>
          <w:rFonts w:ascii="Calibri Light" w:hAnsi="Calibri Light" w:cs="Arial"/>
          <w:szCs w:val="22"/>
        </w:rPr>
        <w:t xml:space="preserve">example of </w:t>
      </w:r>
      <w:r w:rsidRPr="001C637E">
        <w:rPr>
          <w:rFonts w:ascii="Calibri Light" w:hAnsi="Calibri Light" w:cs="Arial"/>
          <w:szCs w:val="22"/>
        </w:rPr>
        <w:t>two ways that bullying could affect anyone’s safety or health</w:t>
      </w: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p>
    <w:p w:rsidR="007F7FE0" w:rsidRPr="001C637E" w:rsidRDefault="007F7FE0" w:rsidP="00552A60">
      <w:pPr>
        <w:numPr>
          <w:ilvl w:val="0"/>
          <w:numId w:val="7"/>
        </w:numPr>
        <w:tabs>
          <w:tab w:val="left" w:pos="567"/>
          <w:tab w:val="right" w:leader="dot" w:pos="6804"/>
        </w:tabs>
        <w:overflowPunct w:val="0"/>
        <w:autoSpaceDE w:val="0"/>
        <w:autoSpaceDN w:val="0"/>
        <w:adjustRightInd w:val="0"/>
        <w:ind w:left="567" w:firstLine="0"/>
        <w:jc w:val="both"/>
        <w:textAlignment w:val="baseline"/>
        <w:rPr>
          <w:rFonts w:ascii="Calibri Light" w:hAnsi="Calibri Light" w:cs="Arial"/>
          <w:szCs w:val="22"/>
        </w:rPr>
      </w:pPr>
      <w:r w:rsidRPr="001C637E">
        <w:rPr>
          <w:rFonts w:ascii="Calibri Light" w:hAnsi="Calibri Light" w:cs="Arial"/>
          <w:szCs w:val="22"/>
        </w:rPr>
        <w:tab/>
      </w:r>
    </w:p>
    <w:p w:rsidR="007F7FE0" w:rsidRPr="001C637E" w:rsidRDefault="007F7FE0" w:rsidP="00C26E7E">
      <w:pPr>
        <w:tabs>
          <w:tab w:val="left" w:pos="567"/>
          <w:tab w:val="right" w:leader="dot" w:pos="6804"/>
        </w:tabs>
        <w:overflowPunct w:val="0"/>
        <w:autoSpaceDE w:val="0"/>
        <w:autoSpaceDN w:val="0"/>
        <w:adjustRightInd w:val="0"/>
        <w:ind w:left="567"/>
        <w:jc w:val="both"/>
        <w:textAlignment w:val="baseline"/>
        <w:rPr>
          <w:rFonts w:ascii="Calibri Light" w:hAnsi="Calibri Light" w:cs="Arial"/>
          <w:szCs w:val="22"/>
        </w:rPr>
      </w:pPr>
    </w:p>
    <w:p w:rsidR="007F7FE0" w:rsidRPr="001C637E" w:rsidRDefault="007F7FE0" w:rsidP="00552A60">
      <w:pPr>
        <w:numPr>
          <w:ilvl w:val="0"/>
          <w:numId w:val="7"/>
        </w:numPr>
        <w:tabs>
          <w:tab w:val="left" w:pos="567"/>
          <w:tab w:val="right" w:leader="dot" w:pos="6804"/>
        </w:tabs>
        <w:overflowPunct w:val="0"/>
        <w:autoSpaceDE w:val="0"/>
        <w:autoSpaceDN w:val="0"/>
        <w:adjustRightInd w:val="0"/>
        <w:ind w:left="567" w:firstLine="0"/>
        <w:jc w:val="both"/>
        <w:textAlignment w:val="baseline"/>
        <w:rPr>
          <w:rFonts w:ascii="Calibri Light" w:hAnsi="Calibri Light" w:cs="Arial"/>
          <w:szCs w:val="22"/>
        </w:rPr>
      </w:pPr>
      <w:r w:rsidRPr="001C637E">
        <w:rPr>
          <w:rFonts w:ascii="Calibri Light" w:hAnsi="Calibri Light" w:cs="Arial"/>
          <w:szCs w:val="22"/>
        </w:rPr>
        <w:tab/>
      </w:r>
    </w:p>
    <w:p w:rsidR="007F7FE0" w:rsidRPr="001C637E" w:rsidRDefault="007F7FE0" w:rsidP="00C26E7E">
      <w:pPr>
        <w:tabs>
          <w:tab w:val="left" w:pos="567"/>
          <w:tab w:val="right" w:leader="dot" w:pos="6804"/>
        </w:tabs>
        <w:overflowPunct w:val="0"/>
        <w:autoSpaceDE w:val="0"/>
        <w:autoSpaceDN w:val="0"/>
        <w:adjustRightInd w:val="0"/>
        <w:ind w:left="567"/>
        <w:jc w:val="both"/>
        <w:textAlignment w:val="baseline"/>
        <w:rPr>
          <w:rFonts w:ascii="Calibri Light" w:hAnsi="Calibri Light" w:cs="Arial"/>
          <w:szCs w:val="22"/>
        </w:rPr>
      </w:pPr>
    </w:p>
    <w:p w:rsidR="007F7FE0" w:rsidRPr="001C637E" w:rsidRDefault="007F7FE0" w:rsidP="00C26E7E">
      <w:pPr>
        <w:overflowPunct w:val="0"/>
        <w:autoSpaceDE w:val="0"/>
        <w:autoSpaceDN w:val="0"/>
        <w:adjustRightInd w:val="0"/>
        <w:jc w:val="both"/>
        <w:textAlignment w:val="baseline"/>
        <w:rPr>
          <w:rFonts w:ascii="Calibri Light" w:hAnsi="Calibri Light" w:cs="Arial"/>
          <w:b/>
          <w:szCs w:val="22"/>
        </w:rPr>
      </w:pPr>
      <w:r w:rsidRPr="001C637E">
        <w:rPr>
          <w:rFonts w:ascii="Calibri Light" w:hAnsi="Calibri Light" w:cs="Arial"/>
          <w:b/>
          <w:szCs w:val="22"/>
        </w:rPr>
        <w:t>Question 2 – Definition of bullying</w:t>
      </w: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 xml:space="preserve">Which of the following types of behaviour would </w:t>
      </w:r>
      <w:r w:rsidRPr="001C637E">
        <w:rPr>
          <w:rFonts w:ascii="Calibri Light" w:hAnsi="Calibri Light" w:cs="Arial"/>
          <w:b/>
          <w:szCs w:val="22"/>
          <w:u w:val="single"/>
        </w:rPr>
        <w:t>NOT</w:t>
      </w:r>
      <w:r w:rsidRPr="001C637E">
        <w:rPr>
          <w:rFonts w:ascii="Calibri Light" w:hAnsi="Calibri Light" w:cs="Arial"/>
          <w:szCs w:val="22"/>
          <w:u w:val="single"/>
        </w:rPr>
        <w:t xml:space="preserve"> </w:t>
      </w:r>
      <w:r w:rsidRPr="001C637E">
        <w:rPr>
          <w:rFonts w:ascii="Calibri Light" w:hAnsi="Calibri Light" w:cs="Arial"/>
          <w:szCs w:val="22"/>
        </w:rPr>
        <w:t>be considered workplace bullying?</w:t>
      </w: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w:t>
      </w:r>
      <w:r w:rsidRPr="001C637E">
        <w:rPr>
          <w:rFonts w:ascii="Calibri Light" w:hAnsi="Calibri Light" w:cs="Arial"/>
          <w:i/>
          <w:szCs w:val="22"/>
        </w:rPr>
        <w:t>Circle the most correct answer</w:t>
      </w:r>
      <w:r w:rsidRPr="001C637E">
        <w:rPr>
          <w:rFonts w:ascii="Calibri Light" w:hAnsi="Calibri Light" w:cs="Arial"/>
          <w:szCs w:val="22"/>
        </w:rPr>
        <w:t>)</w:t>
      </w: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p>
    <w:p w:rsidR="007F7FE0" w:rsidRPr="001C637E" w:rsidRDefault="007F7FE0" w:rsidP="00552A60">
      <w:pPr>
        <w:pStyle w:val="ListParagraph"/>
        <w:numPr>
          <w:ilvl w:val="0"/>
          <w:numId w:val="17"/>
        </w:numPr>
        <w:tabs>
          <w:tab w:val="right" w:pos="9639"/>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Deliberately changing work hours to cause inconvenience to particular Employees</w:t>
      </w:r>
    </w:p>
    <w:p w:rsidR="007F7FE0" w:rsidRPr="001C637E" w:rsidRDefault="007F7FE0" w:rsidP="00C26E7E">
      <w:pPr>
        <w:tabs>
          <w:tab w:val="right" w:pos="9639"/>
        </w:tabs>
        <w:overflowPunct w:val="0"/>
        <w:autoSpaceDE w:val="0"/>
        <w:autoSpaceDN w:val="0"/>
        <w:adjustRightInd w:val="0"/>
        <w:ind w:left="567"/>
        <w:jc w:val="both"/>
        <w:textAlignment w:val="baseline"/>
        <w:rPr>
          <w:rFonts w:ascii="Calibri Light" w:hAnsi="Calibri Light" w:cs="Arial"/>
          <w:szCs w:val="22"/>
        </w:rPr>
      </w:pPr>
    </w:p>
    <w:p w:rsidR="007F7FE0" w:rsidRPr="001C637E" w:rsidRDefault="00955AF4" w:rsidP="00552A60">
      <w:pPr>
        <w:pStyle w:val="ListParagraph"/>
        <w:numPr>
          <w:ilvl w:val="0"/>
          <w:numId w:val="17"/>
        </w:numPr>
        <w:tabs>
          <w:tab w:val="right" w:pos="9639"/>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E</w:t>
      </w:r>
      <w:r w:rsidR="007F7FE0" w:rsidRPr="001C637E">
        <w:rPr>
          <w:rFonts w:ascii="Calibri Light" w:hAnsi="Calibri Light" w:cs="Arial"/>
          <w:szCs w:val="22"/>
        </w:rPr>
        <w:t>xcluding a worker from meetings that are not relevant to their job</w:t>
      </w:r>
    </w:p>
    <w:p w:rsidR="007F7FE0" w:rsidRPr="001C637E" w:rsidRDefault="007F7FE0" w:rsidP="00C26E7E">
      <w:pPr>
        <w:tabs>
          <w:tab w:val="right" w:pos="9639"/>
        </w:tabs>
        <w:overflowPunct w:val="0"/>
        <w:autoSpaceDE w:val="0"/>
        <w:autoSpaceDN w:val="0"/>
        <w:adjustRightInd w:val="0"/>
        <w:ind w:left="567"/>
        <w:jc w:val="both"/>
        <w:textAlignment w:val="baseline"/>
        <w:rPr>
          <w:rFonts w:ascii="Calibri Light" w:hAnsi="Calibri Light" w:cs="Arial"/>
          <w:szCs w:val="22"/>
        </w:rPr>
      </w:pPr>
    </w:p>
    <w:p w:rsidR="007F7FE0" w:rsidRPr="001C637E" w:rsidRDefault="00955AF4" w:rsidP="00552A60">
      <w:pPr>
        <w:pStyle w:val="ListParagraph"/>
        <w:numPr>
          <w:ilvl w:val="0"/>
          <w:numId w:val="17"/>
        </w:numPr>
        <w:tabs>
          <w:tab w:val="right" w:pos="9639"/>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H</w:t>
      </w:r>
      <w:r w:rsidR="007F7FE0" w:rsidRPr="001C637E">
        <w:rPr>
          <w:rFonts w:ascii="Calibri Light" w:hAnsi="Calibri Light" w:cs="Arial"/>
          <w:szCs w:val="22"/>
        </w:rPr>
        <w:t>umiliating someone through sarcasm or insults</w:t>
      </w:r>
    </w:p>
    <w:p w:rsidR="007F7FE0" w:rsidRPr="001C637E" w:rsidRDefault="007F7FE0" w:rsidP="00C26E7E">
      <w:pPr>
        <w:tabs>
          <w:tab w:val="right" w:pos="9639"/>
        </w:tabs>
        <w:overflowPunct w:val="0"/>
        <w:autoSpaceDE w:val="0"/>
        <w:autoSpaceDN w:val="0"/>
        <w:adjustRightInd w:val="0"/>
        <w:ind w:left="567"/>
        <w:jc w:val="both"/>
        <w:textAlignment w:val="baseline"/>
        <w:rPr>
          <w:rFonts w:ascii="Calibri Light" w:hAnsi="Calibri Light" w:cs="Arial"/>
          <w:szCs w:val="22"/>
        </w:rPr>
      </w:pPr>
    </w:p>
    <w:p w:rsidR="007F7FE0" w:rsidRPr="001C637E" w:rsidRDefault="00955AF4" w:rsidP="00552A60">
      <w:pPr>
        <w:pStyle w:val="ListParagraph"/>
        <w:numPr>
          <w:ilvl w:val="0"/>
          <w:numId w:val="17"/>
        </w:numPr>
        <w:tabs>
          <w:tab w:val="right" w:pos="9639"/>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E</w:t>
      </w:r>
      <w:r w:rsidR="007F7FE0" w:rsidRPr="001C637E">
        <w:rPr>
          <w:rFonts w:ascii="Calibri Light" w:hAnsi="Calibri Light" w:cs="Arial"/>
          <w:szCs w:val="22"/>
        </w:rPr>
        <w:t>xcluding or isolating an Employee or Employees from workplace activities</w:t>
      </w:r>
    </w:p>
    <w:p w:rsidR="007F7FE0" w:rsidRPr="001C637E" w:rsidRDefault="007F7FE0" w:rsidP="00C26E7E">
      <w:pPr>
        <w:tabs>
          <w:tab w:val="left" w:pos="567"/>
          <w:tab w:val="right" w:leader="dot" w:pos="6804"/>
        </w:tabs>
        <w:overflowPunct w:val="0"/>
        <w:autoSpaceDE w:val="0"/>
        <w:autoSpaceDN w:val="0"/>
        <w:adjustRightInd w:val="0"/>
        <w:jc w:val="both"/>
        <w:textAlignment w:val="baseline"/>
        <w:rPr>
          <w:rFonts w:ascii="Calibri Light" w:hAnsi="Calibri Light" w:cs="Arial"/>
          <w:szCs w:val="22"/>
        </w:rPr>
      </w:pPr>
    </w:p>
    <w:p w:rsidR="007F7FE0" w:rsidRPr="001C637E" w:rsidRDefault="007F7FE0" w:rsidP="00C26E7E">
      <w:pPr>
        <w:overflowPunct w:val="0"/>
        <w:autoSpaceDE w:val="0"/>
        <w:autoSpaceDN w:val="0"/>
        <w:adjustRightInd w:val="0"/>
        <w:jc w:val="both"/>
        <w:textAlignment w:val="baseline"/>
        <w:rPr>
          <w:rFonts w:ascii="Calibri Light" w:hAnsi="Calibri Light" w:cs="Arial"/>
          <w:b/>
          <w:szCs w:val="22"/>
        </w:rPr>
      </w:pPr>
      <w:r w:rsidRPr="001C637E">
        <w:rPr>
          <w:rFonts w:ascii="Calibri Light" w:hAnsi="Calibri Light" w:cs="Arial"/>
          <w:b/>
          <w:szCs w:val="22"/>
        </w:rPr>
        <w:t>Question 3 – Definition of bullying</w:t>
      </w: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w:t>
      </w:r>
      <w:r w:rsidRPr="001C637E">
        <w:rPr>
          <w:rFonts w:ascii="Calibri Light" w:hAnsi="Calibri Light" w:cs="Arial"/>
          <w:i/>
          <w:szCs w:val="22"/>
        </w:rPr>
        <w:t>Circle the correct answer for each question</w:t>
      </w:r>
      <w:r w:rsidRPr="001C637E">
        <w:rPr>
          <w:rFonts w:ascii="Calibri Light" w:hAnsi="Calibri Light" w:cs="Arial"/>
          <w:szCs w:val="22"/>
        </w:rPr>
        <w:t>)</w:t>
      </w: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p>
    <w:p w:rsidR="007F7FE0" w:rsidRPr="001C637E" w:rsidRDefault="00955AF4" w:rsidP="00552A60">
      <w:pPr>
        <w:pStyle w:val="ListParagraph"/>
        <w:numPr>
          <w:ilvl w:val="0"/>
          <w:numId w:val="18"/>
        </w:numPr>
        <w:tabs>
          <w:tab w:val="right" w:pos="9639"/>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I</w:t>
      </w:r>
      <w:r w:rsidR="007F7FE0" w:rsidRPr="001C637E">
        <w:rPr>
          <w:rFonts w:ascii="Calibri Light" w:hAnsi="Calibri Light" w:cs="Arial"/>
          <w:szCs w:val="22"/>
        </w:rPr>
        <w:t>t is only bullying if it was intentional</w:t>
      </w:r>
      <w:r w:rsidR="007F7FE0" w:rsidRPr="001C637E">
        <w:rPr>
          <w:rFonts w:ascii="Calibri Light" w:hAnsi="Calibri Light" w:cs="Arial"/>
          <w:szCs w:val="22"/>
        </w:rPr>
        <w:tab/>
      </w:r>
      <w:r w:rsidRPr="001C637E">
        <w:rPr>
          <w:rFonts w:ascii="Calibri Light" w:hAnsi="Calibri Light" w:cs="Arial"/>
          <w:szCs w:val="22"/>
        </w:rPr>
        <w:t xml:space="preserve">  </w:t>
      </w:r>
      <w:r w:rsidR="00552A60" w:rsidRPr="001C637E">
        <w:rPr>
          <w:rFonts w:ascii="Calibri Light" w:hAnsi="Calibri Light" w:cs="Arial"/>
          <w:szCs w:val="22"/>
        </w:rPr>
        <w:t xml:space="preserve">    </w:t>
      </w:r>
      <w:r w:rsidR="00552A60" w:rsidRPr="001C637E">
        <w:rPr>
          <w:rFonts w:ascii="Calibri Light" w:hAnsi="Calibri Light" w:cs="Arial"/>
          <w:b/>
          <w:i/>
          <w:szCs w:val="22"/>
        </w:rPr>
        <w:t>True</w:t>
      </w:r>
      <w:r w:rsidRPr="001C637E">
        <w:rPr>
          <w:rFonts w:ascii="Calibri Light" w:hAnsi="Calibri Light" w:cs="Arial"/>
          <w:b/>
          <w:i/>
          <w:szCs w:val="22"/>
        </w:rPr>
        <w:t>/</w:t>
      </w:r>
      <w:r w:rsidR="007F7FE0" w:rsidRPr="001C637E">
        <w:rPr>
          <w:rFonts w:ascii="Calibri Light" w:hAnsi="Calibri Light" w:cs="Arial"/>
          <w:b/>
          <w:i/>
          <w:szCs w:val="22"/>
        </w:rPr>
        <w:t>False</w:t>
      </w:r>
    </w:p>
    <w:p w:rsidR="007F7FE0" w:rsidRPr="001C637E" w:rsidRDefault="007F7FE0" w:rsidP="00C26E7E">
      <w:pPr>
        <w:tabs>
          <w:tab w:val="right" w:pos="9639"/>
        </w:tabs>
        <w:overflowPunct w:val="0"/>
        <w:autoSpaceDE w:val="0"/>
        <w:autoSpaceDN w:val="0"/>
        <w:adjustRightInd w:val="0"/>
        <w:ind w:left="567"/>
        <w:jc w:val="both"/>
        <w:textAlignment w:val="baseline"/>
        <w:rPr>
          <w:rFonts w:ascii="Calibri Light" w:hAnsi="Calibri Light" w:cs="Arial"/>
          <w:szCs w:val="22"/>
        </w:rPr>
      </w:pPr>
    </w:p>
    <w:p w:rsidR="007F7FE0" w:rsidRPr="001C637E" w:rsidRDefault="00955AF4" w:rsidP="00552A60">
      <w:pPr>
        <w:pStyle w:val="ListParagraph"/>
        <w:numPr>
          <w:ilvl w:val="0"/>
          <w:numId w:val="18"/>
        </w:numPr>
        <w:tabs>
          <w:tab w:val="right" w:pos="9639"/>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M</w:t>
      </w:r>
      <w:r w:rsidR="007F7FE0" w:rsidRPr="001C637E">
        <w:rPr>
          <w:rFonts w:ascii="Calibri Light" w:hAnsi="Calibri Light" w:cs="Arial"/>
          <w:szCs w:val="22"/>
        </w:rPr>
        <w:t>y conduct does not count as bullying if it is directed at a large group of people</w:t>
      </w:r>
      <w:r w:rsidR="007F7FE0" w:rsidRPr="001C637E">
        <w:rPr>
          <w:rFonts w:ascii="Calibri Light" w:hAnsi="Calibri Light" w:cs="Arial"/>
          <w:szCs w:val="22"/>
        </w:rPr>
        <w:tab/>
      </w:r>
      <w:r w:rsidRPr="001C637E">
        <w:rPr>
          <w:rFonts w:ascii="Calibri Light" w:hAnsi="Calibri Light" w:cs="Arial"/>
          <w:b/>
          <w:i/>
          <w:szCs w:val="22"/>
        </w:rPr>
        <w:t>True/</w:t>
      </w:r>
      <w:r w:rsidR="007F7FE0" w:rsidRPr="001C637E">
        <w:rPr>
          <w:rFonts w:ascii="Calibri Light" w:hAnsi="Calibri Light" w:cs="Arial"/>
          <w:b/>
          <w:i/>
          <w:szCs w:val="22"/>
        </w:rPr>
        <w:t>False</w:t>
      </w:r>
    </w:p>
    <w:p w:rsidR="007F7FE0" w:rsidRPr="001C637E" w:rsidRDefault="007F7FE0" w:rsidP="00C26E7E">
      <w:pPr>
        <w:jc w:val="both"/>
        <w:rPr>
          <w:rFonts w:ascii="Calibri Light" w:hAnsi="Calibri Light" w:cs="Arial"/>
          <w:szCs w:val="22"/>
        </w:rPr>
      </w:pPr>
    </w:p>
    <w:p w:rsidR="007F7FE0" w:rsidRPr="001C637E" w:rsidRDefault="00955AF4" w:rsidP="00552A60">
      <w:pPr>
        <w:pStyle w:val="ListParagraph"/>
        <w:numPr>
          <w:ilvl w:val="0"/>
          <w:numId w:val="18"/>
        </w:numPr>
        <w:tabs>
          <w:tab w:val="right" w:pos="9639"/>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R</w:t>
      </w:r>
      <w:r w:rsidR="007F7FE0" w:rsidRPr="001C637E">
        <w:rPr>
          <w:rFonts w:ascii="Calibri Light" w:hAnsi="Calibri Light" w:cs="Arial"/>
          <w:szCs w:val="22"/>
        </w:rPr>
        <w:t>easonable administrative action is not considered to be bullying</w:t>
      </w:r>
      <w:r w:rsidR="007F7FE0" w:rsidRPr="001C637E">
        <w:rPr>
          <w:rFonts w:ascii="Calibri Light" w:hAnsi="Calibri Light" w:cs="Arial"/>
          <w:szCs w:val="22"/>
        </w:rPr>
        <w:tab/>
      </w:r>
      <w:r w:rsidR="00552A60" w:rsidRPr="001C637E">
        <w:rPr>
          <w:rFonts w:ascii="Calibri Light" w:hAnsi="Calibri Light" w:cs="Arial"/>
          <w:b/>
          <w:i/>
          <w:szCs w:val="22"/>
        </w:rPr>
        <w:t>True/</w:t>
      </w:r>
      <w:r w:rsidR="007F7FE0" w:rsidRPr="001C637E">
        <w:rPr>
          <w:rFonts w:ascii="Calibri Light" w:hAnsi="Calibri Light" w:cs="Arial"/>
          <w:b/>
          <w:i/>
          <w:szCs w:val="22"/>
        </w:rPr>
        <w:t>False</w:t>
      </w:r>
    </w:p>
    <w:p w:rsidR="007F7FE0" w:rsidRPr="001C637E" w:rsidRDefault="007F7FE0" w:rsidP="00955AF4">
      <w:pPr>
        <w:pStyle w:val="ListParagraph"/>
        <w:numPr>
          <w:ilvl w:val="0"/>
          <w:numId w:val="0"/>
        </w:numPr>
        <w:ind w:left="360"/>
        <w:jc w:val="both"/>
        <w:rPr>
          <w:rFonts w:ascii="Calibri Light" w:hAnsi="Calibri Light" w:cs="Arial"/>
          <w:szCs w:val="22"/>
        </w:rPr>
      </w:pPr>
    </w:p>
    <w:p w:rsidR="007F7FE0" w:rsidRPr="001C637E" w:rsidRDefault="00955AF4" w:rsidP="00552A60">
      <w:pPr>
        <w:pStyle w:val="ListParagraph"/>
        <w:numPr>
          <w:ilvl w:val="0"/>
          <w:numId w:val="18"/>
        </w:numPr>
        <w:tabs>
          <w:tab w:val="right" w:pos="9639"/>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I</w:t>
      </w:r>
      <w:r w:rsidR="007F7FE0" w:rsidRPr="001C637E">
        <w:rPr>
          <w:rFonts w:ascii="Calibri Light" w:hAnsi="Calibri Light" w:cs="Arial"/>
          <w:szCs w:val="22"/>
        </w:rPr>
        <w:t xml:space="preserve">f I use Facebook to tease a colleague, the employer can’t do anything about </w:t>
      </w:r>
    </w:p>
    <w:p w:rsidR="007F7FE0" w:rsidRPr="001C637E" w:rsidRDefault="007F7FE0" w:rsidP="00C26E7E">
      <w:pPr>
        <w:tabs>
          <w:tab w:val="right" w:pos="9639"/>
        </w:tabs>
        <w:overflowPunct w:val="0"/>
        <w:autoSpaceDE w:val="0"/>
        <w:autoSpaceDN w:val="0"/>
        <w:adjustRightInd w:val="0"/>
        <w:ind w:left="567"/>
        <w:jc w:val="both"/>
        <w:textAlignment w:val="baseline"/>
        <w:rPr>
          <w:rFonts w:ascii="Calibri Light" w:hAnsi="Calibri Light" w:cs="Arial"/>
          <w:szCs w:val="22"/>
        </w:rPr>
      </w:pPr>
      <w:r w:rsidRPr="001C637E">
        <w:rPr>
          <w:rFonts w:ascii="Calibri Light" w:hAnsi="Calibri Light" w:cs="Arial"/>
          <w:szCs w:val="22"/>
        </w:rPr>
        <w:t>it because it is outside work.</w:t>
      </w:r>
      <w:r w:rsidRPr="001C637E">
        <w:rPr>
          <w:rFonts w:ascii="Calibri Light" w:hAnsi="Calibri Light" w:cs="Arial"/>
          <w:szCs w:val="22"/>
        </w:rPr>
        <w:tab/>
      </w:r>
      <w:r w:rsidR="00552A60" w:rsidRPr="001C637E">
        <w:rPr>
          <w:rFonts w:ascii="Calibri Light" w:hAnsi="Calibri Light" w:cs="Arial"/>
          <w:b/>
          <w:i/>
          <w:szCs w:val="22"/>
        </w:rPr>
        <w:t>True/</w:t>
      </w:r>
      <w:r w:rsidRPr="001C637E">
        <w:rPr>
          <w:rFonts w:ascii="Calibri Light" w:hAnsi="Calibri Light" w:cs="Arial"/>
          <w:b/>
          <w:i/>
          <w:szCs w:val="22"/>
        </w:rPr>
        <w:t>False</w:t>
      </w:r>
    </w:p>
    <w:p w:rsidR="00552A60" w:rsidRPr="001C637E" w:rsidRDefault="00552A60" w:rsidP="00C26E7E">
      <w:pPr>
        <w:overflowPunct w:val="0"/>
        <w:autoSpaceDE w:val="0"/>
        <w:autoSpaceDN w:val="0"/>
        <w:adjustRightInd w:val="0"/>
        <w:jc w:val="both"/>
        <w:textAlignment w:val="baseline"/>
        <w:rPr>
          <w:rFonts w:ascii="Calibri Light" w:hAnsi="Calibri Light" w:cs="Arial"/>
          <w:b/>
          <w:szCs w:val="22"/>
        </w:rPr>
      </w:pPr>
    </w:p>
    <w:p w:rsidR="007F7FE0" w:rsidRPr="001C637E" w:rsidRDefault="007F7FE0" w:rsidP="00C26E7E">
      <w:pPr>
        <w:overflowPunct w:val="0"/>
        <w:autoSpaceDE w:val="0"/>
        <w:autoSpaceDN w:val="0"/>
        <w:adjustRightInd w:val="0"/>
        <w:jc w:val="both"/>
        <w:textAlignment w:val="baseline"/>
        <w:rPr>
          <w:rFonts w:ascii="Calibri Light" w:hAnsi="Calibri Light" w:cs="Arial"/>
          <w:b/>
          <w:szCs w:val="22"/>
        </w:rPr>
      </w:pPr>
      <w:r w:rsidRPr="001C637E">
        <w:rPr>
          <w:rFonts w:ascii="Calibri Light" w:hAnsi="Calibri Light" w:cs="Arial"/>
          <w:b/>
          <w:szCs w:val="22"/>
        </w:rPr>
        <w:t>Question 4 – Employee Requirements</w:t>
      </w: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 xml:space="preserve">List the two (2) requirements of Employees under the </w:t>
      </w:r>
      <w:r w:rsidRPr="001C637E">
        <w:rPr>
          <w:rFonts w:ascii="Calibri Light" w:hAnsi="Calibri Light" w:cs="Arial"/>
          <w:i/>
          <w:szCs w:val="22"/>
        </w:rPr>
        <w:t>Prevention and Management of Workplace Bullying Policy</w:t>
      </w: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p>
    <w:p w:rsidR="007F7FE0" w:rsidRPr="001C637E" w:rsidRDefault="007F7FE0" w:rsidP="00552A60">
      <w:pPr>
        <w:numPr>
          <w:ilvl w:val="0"/>
          <w:numId w:val="8"/>
        </w:numPr>
        <w:tabs>
          <w:tab w:val="left" w:pos="567"/>
          <w:tab w:val="right" w:leader="dot" w:pos="6804"/>
        </w:tabs>
        <w:overflowPunct w:val="0"/>
        <w:autoSpaceDE w:val="0"/>
        <w:autoSpaceDN w:val="0"/>
        <w:adjustRightInd w:val="0"/>
        <w:ind w:left="567" w:firstLine="0"/>
        <w:jc w:val="both"/>
        <w:textAlignment w:val="baseline"/>
        <w:rPr>
          <w:rFonts w:ascii="Calibri Light" w:hAnsi="Calibri Light" w:cs="Arial"/>
          <w:szCs w:val="22"/>
        </w:rPr>
      </w:pPr>
      <w:r w:rsidRPr="001C637E">
        <w:rPr>
          <w:rFonts w:ascii="Calibri Light" w:hAnsi="Calibri Light" w:cs="Arial"/>
          <w:szCs w:val="22"/>
        </w:rPr>
        <w:tab/>
      </w:r>
    </w:p>
    <w:p w:rsidR="007F7FE0" w:rsidRPr="001C637E" w:rsidRDefault="007F7FE0" w:rsidP="00C26E7E">
      <w:pPr>
        <w:tabs>
          <w:tab w:val="left" w:pos="567"/>
          <w:tab w:val="right" w:leader="dot" w:pos="6804"/>
        </w:tabs>
        <w:overflowPunct w:val="0"/>
        <w:autoSpaceDE w:val="0"/>
        <w:autoSpaceDN w:val="0"/>
        <w:adjustRightInd w:val="0"/>
        <w:ind w:left="567"/>
        <w:jc w:val="both"/>
        <w:textAlignment w:val="baseline"/>
        <w:rPr>
          <w:rFonts w:ascii="Calibri Light" w:hAnsi="Calibri Light" w:cs="Arial"/>
          <w:szCs w:val="22"/>
        </w:rPr>
      </w:pPr>
    </w:p>
    <w:p w:rsidR="007F7FE0" w:rsidRPr="001C637E" w:rsidRDefault="007F7FE0" w:rsidP="00C26E7E">
      <w:pPr>
        <w:overflowPunct w:val="0"/>
        <w:autoSpaceDE w:val="0"/>
        <w:autoSpaceDN w:val="0"/>
        <w:adjustRightInd w:val="0"/>
        <w:jc w:val="both"/>
        <w:textAlignment w:val="baseline"/>
        <w:rPr>
          <w:rFonts w:ascii="Calibri Light" w:hAnsi="Calibri Light" w:cs="Arial"/>
          <w:b/>
          <w:szCs w:val="22"/>
        </w:rPr>
      </w:pPr>
      <w:r w:rsidRPr="001C637E">
        <w:rPr>
          <w:rFonts w:ascii="Calibri Light" w:hAnsi="Calibri Light" w:cs="Arial"/>
          <w:b/>
          <w:szCs w:val="22"/>
        </w:rPr>
        <w:t>Question 5 – Supervisor Requirements</w:t>
      </w: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lastRenderedPageBreak/>
        <w:t xml:space="preserve">List two (2) requirements of Supervisors under the </w:t>
      </w:r>
      <w:r w:rsidRPr="001C637E">
        <w:rPr>
          <w:rFonts w:ascii="Calibri Light" w:hAnsi="Calibri Light" w:cs="Arial"/>
          <w:i/>
          <w:szCs w:val="22"/>
        </w:rPr>
        <w:t>Prevention and Management of Workplace Bullying Policy</w:t>
      </w: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p>
    <w:p w:rsidR="007F7FE0" w:rsidRPr="001C637E" w:rsidRDefault="007F7FE0" w:rsidP="00552A60">
      <w:pPr>
        <w:numPr>
          <w:ilvl w:val="0"/>
          <w:numId w:val="9"/>
        </w:numPr>
        <w:tabs>
          <w:tab w:val="left" w:pos="567"/>
          <w:tab w:val="right" w:leader="dot" w:pos="6804"/>
        </w:tabs>
        <w:overflowPunct w:val="0"/>
        <w:autoSpaceDE w:val="0"/>
        <w:autoSpaceDN w:val="0"/>
        <w:adjustRightInd w:val="0"/>
        <w:ind w:left="567" w:firstLine="0"/>
        <w:jc w:val="both"/>
        <w:textAlignment w:val="baseline"/>
        <w:rPr>
          <w:rFonts w:ascii="Calibri Light" w:hAnsi="Calibri Light" w:cs="Arial"/>
          <w:szCs w:val="22"/>
        </w:rPr>
      </w:pPr>
      <w:r w:rsidRPr="001C637E">
        <w:rPr>
          <w:rFonts w:ascii="Calibri Light" w:hAnsi="Calibri Light" w:cs="Arial"/>
          <w:szCs w:val="22"/>
        </w:rPr>
        <w:tab/>
      </w:r>
    </w:p>
    <w:p w:rsidR="007F7FE0" w:rsidRPr="001C637E" w:rsidRDefault="007F7FE0" w:rsidP="00C26E7E">
      <w:pPr>
        <w:tabs>
          <w:tab w:val="left" w:pos="567"/>
          <w:tab w:val="right" w:leader="dot" w:pos="6804"/>
        </w:tabs>
        <w:overflowPunct w:val="0"/>
        <w:autoSpaceDE w:val="0"/>
        <w:autoSpaceDN w:val="0"/>
        <w:adjustRightInd w:val="0"/>
        <w:ind w:left="567"/>
        <w:jc w:val="both"/>
        <w:textAlignment w:val="baseline"/>
        <w:rPr>
          <w:rFonts w:ascii="Calibri Light" w:hAnsi="Calibri Light" w:cs="Arial"/>
          <w:szCs w:val="22"/>
        </w:rPr>
      </w:pPr>
    </w:p>
    <w:p w:rsidR="007F7FE0" w:rsidRPr="001C637E" w:rsidRDefault="007F7FE0" w:rsidP="00552A60">
      <w:pPr>
        <w:numPr>
          <w:ilvl w:val="0"/>
          <w:numId w:val="9"/>
        </w:numPr>
        <w:tabs>
          <w:tab w:val="left" w:pos="567"/>
          <w:tab w:val="right" w:leader="dot" w:pos="6804"/>
        </w:tabs>
        <w:overflowPunct w:val="0"/>
        <w:autoSpaceDE w:val="0"/>
        <w:autoSpaceDN w:val="0"/>
        <w:adjustRightInd w:val="0"/>
        <w:ind w:left="567" w:firstLine="0"/>
        <w:jc w:val="both"/>
        <w:textAlignment w:val="baseline"/>
        <w:rPr>
          <w:rFonts w:ascii="Calibri Light" w:hAnsi="Calibri Light" w:cs="Arial"/>
          <w:szCs w:val="22"/>
        </w:rPr>
      </w:pPr>
      <w:r w:rsidRPr="001C637E">
        <w:rPr>
          <w:rFonts w:ascii="Calibri Light" w:hAnsi="Calibri Light" w:cs="Arial"/>
          <w:szCs w:val="22"/>
        </w:rPr>
        <w:tab/>
      </w: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p>
    <w:p w:rsidR="007F7FE0" w:rsidRPr="001C637E" w:rsidRDefault="007F7FE0" w:rsidP="00C26E7E">
      <w:pPr>
        <w:overflowPunct w:val="0"/>
        <w:autoSpaceDE w:val="0"/>
        <w:autoSpaceDN w:val="0"/>
        <w:adjustRightInd w:val="0"/>
        <w:jc w:val="both"/>
        <w:textAlignment w:val="baseline"/>
        <w:rPr>
          <w:rFonts w:ascii="Calibri Light" w:hAnsi="Calibri Light" w:cs="Arial"/>
          <w:b/>
          <w:szCs w:val="22"/>
        </w:rPr>
      </w:pPr>
      <w:r w:rsidRPr="001C637E">
        <w:rPr>
          <w:rFonts w:ascii="Calibri Light" w:hAnsi="Calibri Light" w:cs="Arial"/>
          <w:b/>
          <w:szCs w:val="22"/>
        </w:rPr>
        <w:t>Question 6 – Policy Breaches and Victimisation</w:t>
      </w:r>
    </w:p>
    <w:p w:rsidR="007F7FE0" w:rsidRPr="001C637E" w:rsidRDefault="007F7FE0" w:rsidP="00C26E7E">
      <w:pPr>
        <w:tabs>
          <w:tab w:val="left" w:pos="567"/>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w:t>
      </w:r>
      <w:r w:rsidRPr="001C637E">
        <w:rPr>
          <w:rFonts w:ascii="Calibri Light" w:hAnsi="Calibri Light" w:cs="Arial"/>
          <w:i/>
          <w:szCs w:val="22"/>
        </w:rPr>
        <w:t>Circle the correct answer</w:t>
      </w:r>
      <w:r w:rsidRPr="001C637E">
        <w:rPr>
          <w:rFonts w:ascii="Calibri Light" w:hAnsi="Calibri Light" w:cs="Arial"/>
          <w:szCs w:val="22"/>
        </w:rPr>
        <w:t>)</w:t>
      </w: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p>
    <w:p w:rsidR="00754D23" w:rsidRPr="001C637E" w:rsidRDefault="007F7FE0" w:rsidP="00754D23">
      <w:pPr>
        <w:tabs>
          <w:tab w:val="left" w:pos="8505"/>
          <w:tab w:val="right" w:pos="9639"/>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 xml:space="preserve">Any breach of the </w:t>
      </w:r>
      <w:r w:rsidRPr="001C637E">
        <w:rPr>
          <w:rFonts w:ascii="Calibri Light" w:hAnsi="Calibri Light" w:cs="Arial"/>
          <w:i/>
          <w:szCs w:val="22"/>
        </w:rPr>
        <w:t>Prevention and Management of Workplace Bullying Policy</w:t>
      </w:r>
      <w:r w:rsidRPr="001C637E">
        <w:rPr>
          <w:rFonts w:ascii="Calibri Light" w:hAnsi="Calibri Light" w:cs="Arial"/>
          <w:szCs w:val="22"/>
        </w:rPr>
        <w:t xml:space="preserve"> may lead to disciplinary action up to and including termination of employment</w:t>
      </w:r>
    </w:p>
    <w:p w:rsidR="007F7FE0" w:rsidRPr="001C637E" w:rsidRDefault="00754D23" w:rsidP="00754D23">
      <w:pPr>
        <w:tabs>
          <w:tab w:val="left" w:pos="8505"/>
          <w:tab w:val="right" w:pos="9639"/>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ab/>
      </w:r>
      <w:r w:rsidR="00552A60" w:rsidRPr="001C637E">
        <w:rPr>
          <w:rFonts w:ascii="Calibri Light" w:hAnsi="Calibri Light" w:cs="Arial"/>
          <w:b/>
          <w:i/>
          <w:szCs w:val="22"/>
        </w:rPr>
        <w:t>True/False</w:t>
      </w:r>
      <w:r w:rsidR="00552A60" w:rsidRPr="001C637E">
        <w:rPr>
          <w:rFonts w:ascii="Calibri Light" w:hAnsi="Calibri Light" w:cs="Arial"/>
          <w:szCs w:val="22"/>
        </w:rPr>
        <w:t xml:space="preserve"> </w:t>
      </w: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p>
    <w:p w:rsidR="007F7FE0" w:rsidRPr="001C637E" w:rsidRDefault="007F7FE0" w:rsidP="00754D23">
      <w:pPr>
        <w:tabs>
          <w:tab w:val="left" w:pos="8505"/>
          <w:tab w:val="right" w:pos="9639"/>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An employee breaches this Policy if they treat another person unfairly</w:t>
      </w:r>
      <w:r w:rsidR="00023825" w:rsidRPr="001C637E">
        <w:rPr>
          <w:rFonts w:ascii="Calibri Light" w:hAnsi="Calibri Light" w:cs="Arial"/>
          <w:szCs w:val="22"/>
        </w:rPr>
        <w:t xml:space="preserve"> </w:t>
      </w:r>
      <w:r w:rsidRPr="001C637E">
        <w:rPr>
          <w:rFonts w:ascii="Calibri Light" w:hAnsi="Calibri Light" w:cs="Arial"/>
          <w:szCs w:val="22"/>
        </w:rPr>
        <w:t>for making a complaint about workplace bullying</w:t>
      </w:r>
      <w:r w:rsidRPr="001C637E">
        <w:rPr>
          <w:rFonts w:ascii="Calibri Light" w:hAnsi="Calibri Light" w:cs="Arial"/>
          <w:szCs w:val="22"/>
        </w:rPr>
        <w:tab/>
      </w:r>
      <w:r w:rsidR="00552A60" w:rsidRPr="001C637E">
        <w:rPr>
          <w:rFonts w:ascii="Calibri Light" w:hAnsi="Calibri Light" w:cs="Arial"/>
          <w:b/>
          <w:i/>
          <w:szCs w:val="22"/>
        </w:rPr>
        <w:t>True</w:t>
      </w:r>
      <w:r w:rsidRPr="001C637E">
        <w:rPr>
          <w:rFonts w:ascii="Calibri Light" w:hAnsi="Calibri Light" w:cs="Arial"/>
          <w:b/>
          <w:i/>
          <w:szCs w:val="22"/>
        </w:rPr>
        <w:t>/False</w:t>
      </w: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p>
    <w:p w:rsidR="007F7FE0" w:rsidRPr="001C637E" w:rsidRDefault="007F7FE0" w:rsidP="00C26E7E">
      <w:pPr>
        <w:overflowPunct w:val="0"/>
        <w:autoSpaceDE w:val="0"/>
        <w:autoSpaceDN w:val="0"/>
        <w:adjustRightInd w:val="0"/>
        <w:jc w:val="both"/>
        <w:textAlignment w:val="baseline"/>
        <w:rPr>
          <w:rFonts w:ascii="Calibri Light" w:hAnsi="Calibri Light" w:cs="Arial"/>
          <w:b/>
          <w:szCs w:val="22"/>
        </w:rPr>
      </w:pPr>
      <w:r w:rsidRPr="001C637E">
        <w:rPr>
          <w:rFonts w:ascii="Calibri Light" w:hAnsi="Calibri Light" w:cs="Arial"/>
          <w:b/>
          <w:szCs w:val="22"/>
        </w:rPr>
        <w:t>Question 7 – Complaints Process</w:t>
      </w: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p>
    <w:p w:rsidR="007F7FE0" w:rsidRPr="001C637E" w:rsidRDefault="007F7FE0" w:rsidP="00C26E7E">
      <w:pPr>
        <w:tabs>
          <w:tab w:val="right" w:pos="9639"/>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If I make a formal complaint it must be investigated formally</w:t>
      </w:r>
      <w:r w:rsidRPr="001C637E">
        <w:rPr>
          <w:rFonts w:ascii="Calibri Light" w:hAnsi="Calibri Light" w:cs="Arial"/>
          <w:szCs w:val="22"/>
        </w:rPr>
        <w:tab/>
      </w:r>
      <w:r w:rsidR="00552A60" w:rsidRPr="001C637E">
        <w:rPr>
          <w:rFonts w:ascii="Calibri Light" w:hAnsi="Calibri Light" w:cs="Arial"/>
          <w:b/>
          <w:i/>
          <w:szCs w:val="22"/>
        </w:rPr>
        <w:t>True/</w:t>
      </w:r>
      <w:r w:rsidRPr="001C637E">
        <w:rPr>
          <w:rFonts w:ascii="Calibri Light" w:hAnsi="Calibri Light" w:cs="Arial"/>
          <w:b/>
          <w:i/>
          <w:szCs w:val="22"/>
        </w:rPr>
        <w:t>False</w:t>
      </w: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p>
    <w:p w:rsidR="007F7FE0" w:rsidRPr="001C637E" w:rsidRDefault="007F7FE0" w:rsidP="00C26E7E">
      <w:pPr>
        <w:tabs>
          <w:tab w:val="right" w:pos="9639"/>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If I report bullying, or any unreasonable behaviour, the Company cannot investigate it</w:t>
      </w:r>
    </w:p>
    <w:p w:rsidR="007F7FE0" w:rsidRPr="001C637E" w:rsidRDefault="007F7FE0" w:rsidP="00C26E7E">
      <w:pPr>
        <w:tabs>
          <w:tab w:val="right" w:pos="9639"/>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unless I give my permission</w:t>
      </w:r>
      <w:r w:rsidRPr="001C637E">
        <w:rPr>
          <w:rFonts w:ascii="Calibri Light" w:hAnsi="Calibri Light" w:cs="Arial"/>
          <w:szCs w:val="22"/>
        </w:rPr>
        <w:tab/>
      </w:r>
      <w:r w:rsidR="00552A60" w:rsidRPr="001C637E">
        <w:rPr>
          <w:rFonts w:ascii="Calibri Light" w:hAnsi="Calibri Light" w:cs="Arial"/>
          <w:b/>
          <w:i/>
          <w:szCs w:val="22"/>
        </w:rPr>
        <w:t>True/</w:t>
      </w:r>
      <w:r w:rsidRPr="001C637E">
        <w:rPr>
          <w:rFonts w:ascii="Calibri Light" w:hAnsi="Calibri Light" w:cs="Arial"/>
          <w:b/>
          <w:i/>
          <w:szCs w:val="22"/>
        </w:rPr>
        <w:t>False</w:t>
      </w:r>
    </w:p>
    <w:p w:rsidR="00955AF4" w:rsidRPr="001C637E" w:rsidRDefault="00955AF4" w:rsidP="00C26E7E">
      <w:pPr>
        <w:tabs>
          <w:tab w:val="left" w:pos="1985"/>
          <w:tab w:val="right" w:leader="dot" w:pos="6804"/>
        </w:tabs>
        <w:overflowPunct w:val="0"/>
        <w:autoSpaceDE w:val="0"/>
        <w:autoSpaceDN w:val="0"/>
        <w:adjustRightInd w:val="0"/>
        <w:jc w:val="both"/>
        <w:textAlignment w:val="baseline"/>
        <w:rPr>
          <w:rFonts w:ascii="Calibri Light" w:hAnsi="Calibri Light" w:cs="Arial"/>
          <w:szCs w:val="22"/>
        </w:rPr>
      </w:pPr>
    </w:p>
    <w:p w:rsidR="007F7FE0" w:rsidRPr="001C637E" w:rsidRDefault="007F7FE0" w:rsidP="00C26E7E">
      <w:pPr>
        <w:tabs>
          <w:tab w:val="left" w:pos="1985"/>
          <w:tab w:val="right" w:leader="dot" w:pos="6804"/>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 xml:space="preserve">Employee Signature: </w:t>
      </w:r>
      <w:r w:rsidRPr="001C637E">
        <w:rPr>
          <w:rFonts w:ascii="Calibri Light" w:hAnsi="Calibri Light" w:cs="Arial"/>
          <w:szCs w:val="22"/>
        </w:rPr>
        <w:tab/>
      </w:r>
      <w:r w:rsidRPr="001C637E">
        <w:rPr>
          <w:rFonts w:ascii="Calibri Light" w:hAnsi="Calibri Light" w:cs="Arial"/>
          <w:szCs w:val="22"/>
        </w:rPr>
        <w:tab/>
      </w: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p>
    <w:p w:rsidR="007F7FE0" w:rsidRPr="001C637E" w:rsidRDefault="007F7FE0" w:rsidP="00C26E7E">
      <w:pPr>
        <w:tabs>
          <w:tab w:val="left" w:pos="1985"/>
          <w:tab w:val="left" w:leader="dot" w:pos="2552"/>
          <w:tab w:val="left" w:leader="dot" w:pos="3261"/>
          <w:tab w:val="left" w:leader="dot" w:pos="3969"/>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 xml:space="preserve">Date: </w:t>
      </w:r>
      <w:r w:rsidRPr="001C637E">
        <w:rPr>
          <w:rFonts w:ascii="Calibri Light" w:hAnsi="Calibri Light" w:cs="Arial"/>
          <w:szCs w:val="22"/>
        </w:rPr>
        <w:tab/>
      </w:r>
      <w:r w:rsidRPr="001C637E">
        <w:rPr>
          <w:rFonts w:ascii="Calibri Light" w:hAnsi="Calibri Light" w:cs="Arial"/>
          <w:szCs w:val="22"/>
        </w:rPr>
        <w:tab/>
        <w:t xml:space="preserve"> /</w:t>
      </w:r>
      <w:r w:rsidRPr="001C637E">
        <w:rPr>
          <w:rFonts w:ascii="Calibri Light" w:hAnsi="Calibri Light" w:cs="Arial"/>
          <w:szCs w:val="22"/>
        </w:rPr>
        <w:tab/>
        <w:t xml:space="preserve"> /</w:t>
      </w:r>
      <w:r w:rsidRPr="001C637E">
        <w:rPr>
          <w:rFonts w:ascii="Calibri Light" w:hAnsi="Calibri Light" w:cs="Arial"/>
          <w:szCs w:val="22"/>
        </w:rPr>
        <w:tab/>
      </w:r>
    </w:p>
    <w:p w:rsidR="007F7FE0" w:rsidRPr="001C637E" w:rsidRDefault="007F7FE0" w:rsidP="00C26E7E">
      <w:pPr>
        <w:overflowPunct w:val="0"/>
        <w:autoSpaceDE w:val="0"/>
        <w:autoSpaceDN w:val="0"/>
        <w:adjustRightInd w:val="0"/>
        <w:jc w:val="both"/>
        <w:textAlignment w:val="baseline"/>
        <w:rPr>
          <w:rFonts w:ascii="Calibri Light" w:hAnsi="Calibri Light" w:cs="Arial"/>
          <w:szCs w:val="22"/>
        </w:rPr>
      </w:pPr>
    </w:p>
    <w:p w:rsidR="000C296A" w:rsidRPr="001C637E" w:rsidRDefault="000C296A" w:rsidP="00C26E7E">
      <w:pPr>
        <w:overflowPunct w:val="0"/>
        <w:autoSpaceDE w:val="0"/>
        <w:autoSpaceDN w:val="0"/>
        <w:adjustRightInd w:val="0"/>
        <w:jc w:val="both"/>
        <w:textAlignment w:val="baseline"/>
        <w:rPr>
          <w:rFonts w:ascii="Calibri Light" w:hAnsi="Calibri Light" w:cs="Arial"/>
          <w:szCs w:val="22"/>
        </w:rPr>
      </w:pPr>
    </w:p>
    <w:p w:rsidR="007F7FE0" w:rsidRPr="001C637E" w:rsidRDefault="007F7FE0" w:rsidP="00C26E7E">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jc w:val="both"/>
        <w:textAlignment w:val="baseline"/>
        <w:rPr>
          <w:rFonts w:ascii="Calibri Light" w:hAnsi="Calibri Light" w:cs="Arial"/>
          <w:b/>
          <w:szCs w:val="22"/>
        </w:rPr>
      </w:pPr>
    </w:p>
    <w:p w:rsidR="007F7FE0" w:rsidRPr="001C637E" w:rsidRDefault="007F7FE0" w:rsidP="00C26E7E">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jc w:val="both"/>
        <w:textAlignment w:val="baseline"/>
        <w:rPr>
          <w:rFonts w:ascii="Calibri Light" w:hAnsi="Calibri Light" w:cs="Arial"/>
          <w:b/>
          <w:caps/>
          <w:szCs w:val="22"/>
        </w:rPr>
      </w:pPr>
      <w:r w:rsidRPr="001C637E">
        <w:rPr>
          <w:rFonts w:ascii="Calibri Light" w:hAnsi="Calibri Light" w:cs="Arial"/>
          <w:b/>
          <w:caps/>
          <w:szCs w:val="22"/>
        </w:rPr>
        <w:t>Human Resources only</w:t>
      </w:r>
    </w:p>
    <w:p w:rsidR="007F7FE0" w:rsidRPr="001C637E" w:rsidRDefault="007F7FE0" w:rsidP="00C26E7E">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Human resources must confirm that the Employee has demonstrated an understanding of the Policy in answering the questions correctly.  Where an Employee has demonstrated this, Human Resources must sign off below and a copy must be placed in the Employee’s training records and personnel file.</w:t>
      </w:r>
    </w:p>
    <w:p w:rsidR="007F7FE0" w:rsidRPr="001C637E" w:rsidRDefault="007F7FE0" w:rsidP="00C26E7E">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jc w:val="both"/>
        <w:textAlignment w:val="baseline"/>
        <w:rPr>
          <w:rFonts w:ascii="Calibri Light" w:hAnsi="Calibri Light" w:cs="Arial"/>
          <w:szCs w:val="22"/>
        </w:rPr>
      </w:pPr>
    </w:p>
    <w:p w:rsidR="007F7FE0" w:rsidRPr="001C637E" w:rsidRDefault="007F7FE0" w:rsidP="00C26E7E">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Where an Employee has not demonstrated the requisite understanding, the Employee must be directed to the area of the policy that they must review and complete the Understanding Assessment again.</w:t>
      </w:r>
    </w:p>
    <w:p w:rsidR="007F7FE0" w:rsidRPr="001C637E" w:rsidRDefault="007F7FE0" w:rsidP="00C26E7E">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jc w:val="both"/>
        <w:textAlignment w:val="baseline"/>
        <w:rPr>
          <w:rFonts w:ascii="Calibri Light" w:hAnsi="Calibri Light" w:cs="Arial"/>
          <w:szCs w:val="22"/>
        </w:rPr>
      </w:pPr>
    </w:p>
    <w:p w:rsidR="007F7FE0" w:rsidRPr="001C637E" w:rsidRDefault="007F7FE0" w:rsidP="00C26E7E">
      <w:pPr>
        <w:pBdr>
          <w:top w:val="single" w:sz="4" w:space="1" w:color="EAEAEA"/>
          <w:left w:val="single" w:sz="4" w:space="4" w:color="EAEAEA"/>
          <w:bottom w:val="single" w:sz="4" w:space="1" w:color="EAEAEA"/>
          <w:right w:val="single" w:sz="4" w:space="4" w:color="EAEAEA"/>
        </w:pBdr>
        <w:shd w:val="clear" w:color="auto" w:fill="EAEAEA"/>
        <w:tabs>
          <w:tab w:val="left" w:pos="1985"/>
          <w:tab w:val="right" w:leader="dot" w:pos="6804"/>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Reviewed By Name:</w:t>
      </w:r>
      <w:r w:rsidRPr="001C637E">
        <w:rPr>
          <w:rFonts w:ascii="Calibri Light" w:hAnsi="Calibri Light" w:cs="Arial"/>
          <w:szCs w:val="22"/>
        </w:rPr>
        <w:tab/>
      </w:r>
      <w:r w:rsidRPr="001C637E">
        <w:rPr>
          <w:rFonts w:ascii="Calibri Light" w:hAnsi="Calibri Light" w:cs="Arial"/>
          <w:szCs w:val="22"/>
        </w:rPr>
        <w:tab/>
      </w:r>
    </w:p>
    <w:p w:rsidR="007F7FE0" w:rsidRPr="001C637E" w:rsidRDefault="007F7FE0" w:rsidP="00C26E7E">
      <w:pPr>
        <w:pBdr>
          <w:top w:val="single" w:sz="4" w:space="1" w:color="EAEAEA"/>
          <w:left w:val="single" w:sz="4" w:space="4" w:color="EAEAEA"/>
          <w:bottom w:val="single" w:sz="4" w:space="1" w:color="EAEAEA"/>
          <w:right w:val="single" w:sz="4" w:space="4" w:color="EAEAEA"/>
        </w:pBdr>
        <w:shd w:val="clear" w:color="auto" w:fill="EAEAEA"/>
        <w:tabs>
          <w:tab w:val="left" w:pos="1985"/>
          <w:tab w:val="right" w:leader="dot" w:pos="6804"/>
        </w:tabs>
        <w:overflowPunct w:val="0"/>
        <w:autoSpaceDE w:val="0"/>
        <w:autoSpaceDN w:val="0"/>
        <w:adjustRightInd w:val="0"/>
        <w:jc w:val="both"/>
        <w:textAlignment w:val="baseline"/>
        <w:rPr>
          <w:rFonts w:ascii="Calibri Light" w:hAnsi="Calibri Light" w:cs="Arial"/>
          <w:szCs w:val="22"/>
        </w:rPr>
      </w:pPr>
    </w:p>
    <w:p w:rsidR="007F7FE0" w:rsidRPr="001C637E" w:rsidRDefault="007F7FE0" w:rsidP="00C26E7E">
      <w:pPr>
        <w:pBdr>
          <w:top w:val="single" w:sz="4" w:space="1" w:color="EAEAEA"/>
          <w:left w:val="single" w:sz="4" w:space="4" w:color="EAEAEA"/>
          <w:bottom w:val="single" w:sz="4" w:space="1" w:color="EAEAEA"/>
          <w:right w:val="single" w:sz="4" w:space="4" w:color="EAEAEA"/>
        </w:pBdr>
        <w:shd w:val="clear" w:color="auto" w:fill="EAEAEA"/>
        <w:tabs>
          <w:tab w:val="left" w:pos="1985"/>
          <w:tab w:val="right" w:leader="dot" w:pos="6804"/>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Signature:</w:t>
      </w:r>
      <w:r w:rsidRPr="001C637E">
        <w:rPr>
          <w:rFonts w:ascii="Calibri Light" w:hAnsi="Calibri Light" w:cs="Arial"/>
          <w:szCs w:val="22"/>
        </w:rPr>
        <w:tab/>
      </w:r>
      <w:r w:rsidRPr="001C637E">
        <w:rPr>
          <w:rFonts w:ascii="Calibri Light" w:hAnsi="Calibri Light" w:cs="Arial"/>
          <w:szCs w:val="22"/>
        </w:rPr>
        <w:tab/>
      </w:r>
    </w:p>
    <w:p w:rsidR="007F7FE0" w:rsidRPr="001C637E" w:rsidRDefault="007F7FE0" w:rsidP="00C26E7E">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jc w:val="both"/>
        <w:textAlignment w:val="baseline"/>
        <w:rPr>
          <w:rFonts w:ascii="Calibri Light" w:hAnsi="Calibri Light" w:cs="Arial"/>
          <w:szCs w:val="22"/>
        </w:rPr>
      </w:pPr>
    </w:p>
    <w:p w:rsidR="000C296A" w:rsidRPr="001C637E" w:rsidRDefault="007F7FE0" w:rsidP="00552A60">
      <w:pPr>
        <w:pBdr>
          <w:top w:val="single" w:sz="4" w:space="1" w:color="EAEAEA"/>
          <w:left w:val="single" w:sz="4" w:space="4" w:color="EAEAEA"/>
          <w:bottom w:val="single" w:sz="4" w:space="1" w:color="EAEAEA"/>
          <w:right w:val="single" w:sz="4" w:space="4" w:color="EAEAEA"/>
        </w:pBdr>
        <w:shd w:val="clear" w:color="auto" w:fill="EAEAEA"/>
        <w:tabs>
          <w:tab w:val="left" w:pos="1985"/>
          <w:tab w:val="left" w:leader="dot" w:pos="2552"/>
          <w:tab w:val="left" w:leader="dot" w:pos="3261"/>
          <w:tab w:val="left" w:leader="dot" w:pos="3969"/>
        </w:tabs>
        <w:overflowPunct w:val="0"/>
        <w:autoSpaceDE w:val="0"/>
        <w:autoSpaceDN w:val="0"/>
        <w:adjustRightInd w:val="0"/>
        <w:jc w:val="both"/>
        <w:textAlignment w:val="baseline"/>
        <w:rPr>
          <w:rFonts w:ascii="Calibri Light" w:hAnsi="Calibri Light" w:cs="Arial"/>
          <w:szCs w:val="22"/>
        </w:rPr>
      </w:pPr>
      <w:r w:rsidRPr="001C637E">
        <w:rPr>
          <w:rFonts w:ascii="Calibri Light" w:hAnsi="Calibri Light" w:cs="Arial"/>
          <w:szCs w:val="22"/>
        </w:rPr>
        <w:t xml:space="preserve">Date: </w:t>
      </w:r>
      <w:r w:rsidRPr="001C637E">
        <w:rPr>
          <w:rFonts w:ascii="Calibri Light" w:hAnsi="Calibri Light" w:cs="Arial"/>
          <w:szCs w:val="22"/>
        </w:rPr>
        <w:tab/>
      </w:r>
      <w:r w:rsidRPr="001C637E">
        <w:rPr>
          <w:rFonts w:ascii="Calibri Light" w:hAnsi="Calibri Light" w:cs="Arial"/>
          <w:szCs w:val="22"/>
        </w:rPr>
        <w:tab/>
        <w:t xml:space="preserve"> /</w:t>
      </w:r>
      <w:r w:rsidRPr="001C637E">
        <w:rPr>
          <w:rFonts w:ascii="Calibri Light" w:hAnsi="Calibri Light" w:cs="Arial"/>
          <w:szCs w:val="22"/>
        </w:rPr>
        <w:tab/>
        <w:t xml:space="preserve"> /</w:t>
      </w:r>
      <w:r w:rsidRPr="001C637E">
        <w:rPr>
          <w:rFonts w:ascii="Calibri Light" w:hAnsi="Calibri Light" w:cs="Arial"/>
          <w:szCs w:val="22"/>
        </w:rPr>
        <w:tab/>
      </w:r>
    </w:p>
    <w:sectPr w:rsidR="000C296A" w:rsidRPr="001C637E" w:rsidSect="002D7B6E">
      <w:pgSz w:w="11907" w:h="16840" w:code="9"/>
      <w:pgMar w:top="454" w:right="1043" w:bottom="629" w:left="1168" w:header="56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AEF" w:rsidRDefault="000D7AEF" w:rsidP="00825132">
      <w:r>
        <w:separator/>
      </w:r>
    </w:p>
  </w:endnote>
  <w:endnote w:type="continuationSeparator" w:id="0">
    <w:p w:rsidR="000D7AEF" w:rsidRDefault="000D7AEF" w:rsidP="0082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F64" w:rsidRDefault="00982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555" w:rsidRPr="00F17017" w:rsidRDefault="000D7AEF" w:rsidP="00675555">
    <w:pPr>
      <w:pStyle w:val="Footer"/>
      <w:tabs>
        <w:tab w:val="clear" w:pos="9360"/>
        <w:tab w:val="right" w:pos="9720"/>
      </w:tabs>
      <w:rPr>
        <w:rFonts w:ascii="Arial" w:hAnsi="Arial" w:cs="Arial"/>
        <w:sz w:val="16"/>
        <w:szCs w:val="16"/>
      </w:rPr>
    </w:pPr>
    <w:sdt>
      <w:sdtPr>
        <w:rPr>
          <w:rFonts w:cs="Arial"/>
          <w:sz w:val="18"/>
          <w:szCs w:val="18"/>
        </w:rPr>
        <w:id w:val="-516850302"/>
        <w:docPartObj>
          <w:docPartGallery w:val="Page Numbers (Top of Page)"/>
          <w:docPartUnique/>
        </w:docPartObj>
      </w:sdt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555" w:rsidRDefault="00675555">
    <w:pPr>
      <w:pStyle w:val="Footer"/>
    </w:pPr>
    <w:r>
      <w:rPr>
        <w:noProof/>
        <w:lang w:val="en-AU" w:eastAsia="en-AU"/>
      </w:rPr>
      <mc:AlternateContent>
        <mc:Choice Requires="wps">
          <w:drawing>
            <wp:anchor distT="0" distB="0" distL="114300" distR="114300" simplePos="0" relativeHeight="251655168" behindDoc="0" locked="0" layoutInCell="1" allowOverlap="1" wp14:anchorId="4F210DE0" wp14:editId="421E3C57">
              <wp:simplePos x="0" y="0"/>
              <wp:positionH relativeFrom="column">
                <wp:posOffset>0</wp:posOffset>
              </wp:positionH>
              <wp:positionV relativeFrom="paragraph">
                <wp:posOffset>2392680</wp:posOffset>
              </wp:positionV>
              <wp:extent cx="6238875" cy="635"/>
              <wp:effectExtent l="9525" t="11430" r="9525" b="698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38875" cy="635"/>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244BEE" id="_x0000_t32" coordsize="21600,21600" o:spt="32" o:oned="t" path="m,l21600,21600e" filled="f">
              <v:path arrowok="t" fillok="f" o:connecttype="none"/>
              <o:lock v:ext="edit" shapetype="t"/>
            </v:shapetype>
            <v:shape id="AutoShape 10" o:spid="_x0000_s1026" type="#_x0000_t32" style="position:absolute;margin-left:0;margin-top:188.4pt;width:491.25pt;height:.0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7SQQIAAIIEAAAOAAAAZHJzL2Uyb0RvYy54bWysVE2P2yAQvVfqf0DcE9v52sSKs1rZSXvY&#10;tpF2+wMI4BgVAwISJ6r63zvgJN20l6rqBQ/DzJs3w8PLx1Mr0ZFbJ7QqcDZMMeKKaibUvsBfXzeD&#10;OUbOE8WI1IoX+Mwdfly9f7fsTM5HutGScYsARLm8MwVuvDd5kjja8Ja4oTZcwWGtbUs8bO0+YZZ0&#10;gN7KZJSms6TTlhmrKXcOvFV/iFcRv6459V/q2nGPZIGBm4+rjesurMlqSfK9JaYR9EKD/AOLlggF&#10;RW9QFfEEHaz4A6oV1Gqnaz+kuk10XQvKYw/QTZb+1s1LQwyPvcBwnLmNyf0/WPr5uLVIMLg7jBRp&#10;4YqeDl7HyiiL8+mMyyGsVFsbOqQn9WKeNf3mkNJlQ9Sex+jXs4HkLEw0uUsJG2egyq77pBnEECgQ&#10;h3WqbYtqKczHkBjAYSDoFG/nfLsdfvKIgnM2Gs/nD1OMKJzNxtNYieQBJKQa6/wHrlsUjAI7b4nY&#10;N77USoEKtO0LkOOz84Hir4SQrPRGSBnFIBXqCryYjqaRkdNSsHAYwqIseSktOhIQlD/1oPLQQme9&#10;72GaphdZgRvE17tHVzcUvqFEGncFrD4oFmk0nLD1xfZEyN6GbKkCExgKNHKxeqV9X6SL9Xw9nwwm&#10;o9l6MEmravC0KSeD2SZ7mFbjqiyr7EdoKpvkjWCMq9DXVfXZ5O9UdXl/vV5vur8NMLlHjy0C2es3&#10;ko76CJIIz9TlO83OW3vVDQg9Bl8eZXhJb/dgv/11rH4CAAD//wMAUEsDBBQABgAIAAAAIQBpZTGt&#10;3QAAAAgBAAAPAAAAZHJzL2Rvd25yZXYueG1sTI/BTsMwEETvSP0Haytxow5BlCaNU1UVcEDiQEGc&#10;3XibRMTr1HaTwNezcIHj7oxm5hWbyXZiQB9aRwquFwkIpMqZlmoFb68PVysQIWoyunOECj4xwKac&#10;XRQ6N26kFxz2sRYcQiHXCpoY+1zKUDVodVi4Hom1o/NWRz59LY3XI4fbTqZJspRWt8QNje5x12D1&#10;sT9bLjkN/j61cTrV4/NXQvL96TFLlbqcT9s1iIhT/DPDz3yeDiVvOrgzmSA6BQwSFdzcLRmA5WyV&#10;3oI4/H4ykGUh/wOU3wAAAP//AwBQSwECLQAUAAYACAAAACEAtoM4kv4AAADhAQAAEwAAAAAAAAAA&#10;AAAAAAAAAAAAW0NvbnRlbnRfVHlwZXNdLnhtbFBLAQItABQABgAIAAAAIQA4/SH/1gAAAJQBAAAL&#10;AAAAAAAAAAAAAAAAAC8BAABfcmVscy8ucmVsc1BLAQItABQABgAIAAAAIQCqkW7SQQIAAIIEAAAO&#10;AAAAAAAAAAAAAAAAAC4CAABkcnMvZTJvRG9jLnhtbFBLAQItABQABgAIAAAAIQBpZTGt3QAAAAgB&#10;AAAPAAAAAAAAAAAAAAAAAJsEAABkcnMvZG93bnJldi54bWxQSwUGAAAAAAQABADzAAAApQUAAAAA&#10;" strokecolor="#404040 [2429]"/>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AEF" w:rsidRDefault="000D7AEF" w:rsidP="00825132">
      <w:r>
        <w:separator/>
      </w:r>
    </w:p>
  </w:footnote>
  <w:footnote w:type="continuationSeparator" w:id="0">
    <w:p w:rsidR="000D7AEF" w:rsidRDefault="000D7AEF" w:rsidP="0082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F64" w:rsidRDefault="00982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555" w:rsidRPr="008914CD" w:rsidRDefault="00F47520" w:rsidP="00675555">
    <w:pPr>
      <w:pStyle w:val="Header"/>
      <w:ind w:left="360"/>
      <w:rPr>
        <w:rFonts w:ascii="Calibri Light" w:hAnsi="Calibri Light" w:cs="Arial"/>
        <w:b/>
        <w:sz w:val="40"/>
        <w:szCs w:val="40"/>
      </w:rPr>
    </w:pPr>
    <w:permStart w:id="1795231807" w:edGrp="everyone"/>
    <w:r w:rsidRPr="008914CD">
      <w:rPr>
        <w:rFonts w:ascii="Calibri Light" w:hAnsi="Calibri Light" w:cs="Arial"/>
        <w:b/>
        <w:sz w:val="40"/>
        <w:szCs w:val="40"/>
      </w:rPr>
      <w:t>Policy</w:t>
    </w:r>
    <w:permEnd w:id="1795231807"/>
  </w:p>
  <w:p w:rsidR="00675555" w:rsidRPr="008914CD" w:rsidRDefault="007F7FE0" w:rsidP="00675555">
    <w:pPr>
      <w:pStyle w:val="Header"/>
      <w:tabs>
        <w:tab w:val="clear" w:pos="4680"/>
        <w:tab w:val="clear" w:pos="9360"/>
        <w:tab w:val="center" w:pos="4321"/>
        <w:tab w:val="right" w:pos="8641"/>
      </w:tabs>
      <w:spacing w:after="80" w:line="260" w:lineRule="atLeast"/>
      <w:ind w:left="360"/>
      <w:rPr>
        <w:rFonts w:ascii="Calibri Light" w:eastAsia="Times New Roman" w:hAnsi="Calibri Light" w:cs="Arial"/>
        <w:b/>
        <w:sz w:val="32"/>
        <w:szCs w:val="32"/>
        <w:lang w:val="en-US"/>
      </w:rPr>
    </w:pPr>
    <w:permStart w:id="904485598" w:edGrp="everyone"/>
    <w:r w:rsidRPr="008914CD">
      <w:rPr>
        <w:rFonts w:ascii="Calibri Light" w:eastAsia="Times New Roman" w:hAnsi="Calibri Light" w:cs="Arial"/>
        <w:b/>
        <w:sz w:val="32"/>
        <w:szCs w:val="32"/>
        <w:lang w:val="en-US"/>
      </w:rPr>
      <w:t>Prevention &amp; Management of Workplace Bullying</w:t>
    </w:r>
  </w:p>
  <w:tbl>
    <w:tblPr>
      <w:tblStyle w:val="TableGrid"/>
      <w:tblW w:w="0" w:type="auto"/>
      <w:tblInd w:w="378" w:type="dxa"/>
      <w:tblBorders>
        <w:top w:val="none" w:sz="0" w:space="0" w:color="auto"/>
        <w:left w:val="none" w:sz="0" w:space="0" w:color="auto"/>
        <w:bottom w:val="none" w:sz="0" w:space="0" w:color="auto"/>
        <w:right w:val="none" w:sz="0" w:space="0" w:color="auto"/>
        <w:insideV w:val="single" w:sz="4" w:space="0" w:color="4F81BD" w:themeColor="accent1"/>
      </w:tblBorders>
      <w:tblLook w:val="04A0" w:firstRow="1" w:lastRow="0" w:firstColumn="1" w:lastColumn="0" w:noHBand="0" w:noVBand="1"/>
    </w:tblPr>
    <w:tblGrid>
      <w:gridCol w:w="2849"/>
      <w:gridCol w:w="2641"/>
      <w:gridCol w:w="2610"/>
    </w:tblGrid>
    <w:tr w:rsidR="008914CD" w:rsidRPr="008914CD" w:rsidTr="007F7FE0">
      <w:trPr>
        <w:trHeight w:val="228"/>
      </w:trPr>
      <w:tc>
        <w:tcPr>
          <w:tcW w:w="2849" w:type="dxa"/>
        </w:tcPr>
        <w:permEnd w:id="904485598"/>
        <w:p w:rsidR="00675555" w:rsidRPr="008914CD" w:rsidRDefault="00675555" w:rsidP="00FC4477">
          <w:pPr>
            <w:pStyle w:val="Header"/>
            <w:rPr>
              <w:rFonts w:ascii="Calibri Light" w:hAnsi="Calibri Light"/>
              <w:b/>
              <w:sz w:val="18"/>
              <w:szCs w:val="18"/>
            </w:rPr>
          </w:pPr>
          <w:r w:rsidRPr="008914CD">
            <w:rPr>
              <w:rFonts w:ascii="Calibri Light" w:hAnsi="Calibri Light"/>
              <w:b/>
              <w:sz w:val="20"/>
              <w:szCs w:val="20"/>
            </w:rPr>
            <w:t>Document Identifier:</w:t>
          </w:r>
        </w:p>
      </w:tc>
      <w:tc>
        <w:tcPr>
          <w:tcW w:w="2641" w:type="dxa"/>
        </w:tcPr>
        <w:p w:rsidR="00675555" w:rsidRPr="008914CD" w:rsidRDefault="00675555" w:rsidP="00FC4477">
          <w:pPr>
            <w:pStyle w:val="Header"/>
            <w:rPr>
              <w:rFonts w:ascii="Calibri Light" w:hAnsi="Calibri Light"/>
              <w:sz w:val="20"/>
              <w:szCs w:val="20"/>
            </w:rPr>
          </w:pPr>
          <w:r w:rsidRPr="008914CD">
            <w:rPr>
              <w:rFonts w:ascii="Calibri Light" w:hAnsi="Calibri Light"/>
              <w:b/>
              <w:sz w:val="20"/>
              <w:szCs w:val="20"/>
            </w:rPr>
            <w:t>Effective Date:</w:t>
          </w:r>
          <w:r w:rsidRPr="008914CD">
            <w:rPr>
              <w:rFonts w:ascii="Calibri Light" w:hAnsi="Calibri Light"/>
              <w:sz w:val="20"/>
              <w:szCs w:val="20"/>
            </w:rPr>
            <w:t xml:space="preserve"> </w:t>
          </w:r>
          <w:permStart w:id="1434408850" w:edGrp="everyone"/>
          <w:permEnd w:id="1434408850"/>
        </w:p>
      </w:tc>
      <w:tc>
        <w:tcPr>
          <w:tcW w:w="2610" w:type="dxa"/>
        </w:tcPr>
        <w:p w:rsidR="00675555" w:rsidRPr="008914CD" w:rsidRDefault="00675555" w:rsidP="00FC4477">
          <w:pPr>
            <w:pStyle w:val="Header"/>
            <w:rPr>
              <w:rFonts w:ascii="Calibri Light" w:hAnsi="Calibri Light"/>
              <w:sz w:val="20"/>
              <w:szCs w:val="20"/>
            </w:rPr>
          </w:pPr>
          <w:r w:rsidRPr="008914CD">
            <w:rPr>
              <w:rFonts w:ascii="Calibri Light" w:hAnsi="Calibri Light"/>
              <w:b/>
              <w:sz w:val="20"/>
              <w:szCs w:val="20"/>
            </w:rPr>
            <w:t xml:space="preserve">Version No: </w:t>
          </w:r>
        </w:p>
      </w:tc>
    </w:tr>
  </w:tbl>
  <w:p w:rsidR="00675555" w:rsidRPr="00493474" w:rsidRDefault="00675555" w:rsidP="007F7FE0">
    <w:pPr>
      <w:pStyle w:val="Header"/>
      <w:rPr>
        <w:rFonts w:ascii="Arial" w:hAnsi="Arial" w:cs="Arial"/>
        <w:color w:val="404040" w:themeColor="text1" w:themeTint="BF"/>
        <w:sz w:val="28"/>
        <w:szCs w:val="28"/>
      </w:rPr>
    </w:pPr>
    <w:r>
      <w:rPr>
        <w:noProof/>
        <w:lang w:val="en-AU" w:eastAsia="en-AU"/>
      </w:rPr>
      <mc:AlternateContent>
        <mc:Choice Requires="wps">
          <w:drawing>
            <wp:anchor distT="0" distB="0" distL="114300" distR="114300" simplePos="0" relativeHeight="251651072" behindDoc="0" locked="0" layoutInCell="1" allowOverlap="1" wp14:anchorId="2A016159" wp14:editId="12006E86">
              <wp:simplePos x="0" y="0"/>
              <wp:positionH relativeFrom="column">
                <wp:posOffset>9525</wp:posOffset>
              </wp:positionH>
              <wp:positionV relativeFrom="paragraph">
                <wp:posOffset>83185</wp:posOffset>
              </wp:positionV>
              <wp:extent cx="6311265" cy="0"/>
              <wp:effectExtent l="0" t="0" r="13335" b="1905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11265" cy="0"/>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16992D" id="_x0000_t32" coordsize="21600,21600" o:spt="32" o:oned="t" path="m,l21600,21600e" filled="f">
              <v:path arrowok="t" fillok="f" o:connecttype="none"/>
              <o:lock v:ext="edit" shapetype="t"/>
            </v:shapetype>
            <v:shape id="AutoShape 18" o:spid="_x0000_s1026" type="#_x0000_t32" style="position:absolute;margin-left:.75pt;margin-top:6.55pt;width:496.95pt;height:0;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wsGPQIAAIAEAAAOAAAAZHJzL2Uyb0RvYy54bWysVMGO2yAQvVfqPyDuie1skk2sOKuVnbSH&#10;bRtptx/AAo5RMSAgsaOq/94BJ+mmvVRVL3gYZt7MGx5ePfStREdundCqwNk4xYgrqplQ+wJ/fdmO&#10;Fhg5TxQjUite4BN3+GH9/t2qMzmf6EZLxi0CEOXyzhS48d7kSeJow1vixtpwBYe1ti3xsLX7hFnS&#10;AXork0mazpNOW2asptw58FbDIV5H/Lrm1H+pa8c9kgWG3nxcbVxfw5qsVyTfW2IaQc9tkH/ooiVC&#10;QdErVEU8QQcr/oBqBbXa6dqPqW4TXdeC8sgB2GTpb2yeG2J45ALDceY6Jvf/YOnn484iwQo8x0iR&#10;Fq7o8eB1rIyyRZhPZ1wOYaXa2cCQ9urZPGn6zSGly4aoPY/RLycDyVnISG5SwsYZqPLafdIMYggU&#10;iMPqa9uiWgrzMSQGcBgI6uPtnK63w3uPKDjnd1k2mc8wopezhOQBIiQa6/wHrlsUjAI7b4nYN77U&#10;SoEGtB3gyfHJ+dDgr4SQrPRWSBmlIBXqCrycTWaxH6elYOEwhEVR8lJadCQgJ98PoPLQAq/Bdz9L&#10;07OowA3SG9yTixsKX1FiGzcFrD4oFttoOGGbs+2JkIMN2VKFTmAkQORsDTr7vkyXm8VmMR1NJ/PN&#10;aJpW1ehxW05H8212P6vuqrKssh+BVDbNG8EYV4HXRfPZ9O80dX59g1qvqr8OMLlFjxSh2cs3Nh3V&#10;EQQxSOtVs9POXlQDMo/B5ycZ3tHbPdhvfxzrnwAAAP//AwBQSwMEFAAGAAgAAAAhAGO8wsHbAAAA&#10;BwEAAA8AAABkcnMvZG93bnJldi54bWxMjsFOwzAQRO+V+Adrkbi1TgNFJI1TVRVwQOJAQT278ZJE&#10;xOvUdpPA17OIA5xWszOaecVmsp0Y0IfWkYLlIgGBVDnTUq3g7fVhfgciRE1Gd45QwScG2JQXs0Ln&#10;xo30gsM+1oJLKORaQRNjn0sZqgatDgvXI7H37rzVkaWvpfF65HLbyTRJbqXVLfFCo3vcNVh97M+W&#10;R06Dv09tnE71+PyVkDw8PWapUleX03YNIuIU/8Lwg8/oUDLT0Z3JBNGxXnGQz/USBNtZtroBcfx9&#10;yLKQ//nLbwAAAP//AwBQSwECLQAUAAYACAAAACEAtoM4kv4AAADhAQAAEwAAAAAAAAAAAAAAAAAA&#10;AAAAW0NvbnRlbnRfVHlwZXNdLnhtbFBLAQItABQABgAIAAAAIQA4/SH/1gAAAJQBAAALAAAAAAAA&#10;AAAAAAAAAC8BAABfcmVscy8ucmVsc1BLAQItABQABgAIAAAAIQC1pwsGPQIAAIAEAAAOAAAAAAAA&#10;AAAAAAAAAC4CAABkcnMvZTJvRG9jLnhtbFBLAQItABQABgAIAAAAIQBjvMLB2wAAAAcBAAAPAAAA&#10;AAAAAAAAAAAAAJcEAABkcnMvZG93bnJldi54bWxQSwUGAAAAAAQABADzAAAAnwUAAAAA&#10;" strokecolor="#404040 [24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555" w:rsidRPr="006E62FA" w:rsidRDefault="00675555" w:rsidP="00675555">
    <w:pPr>
      <w:pStyle w:val="Header"/>
      <w:ind w:left="360"/>
      <w:rPr>
        <w:rFonts w:ascii="Arial" w:hAnsi="Arial" w:cs="Arial"/>
        <w:b/>
        <w:sz w:val="48"/>
        <w:szCs w:val="48"/>
      </w:rPr>
    </w:pPr>
    <w:r w:rsidRPr="006E62FA">
      <w:rPr>
        <w:rFonts w:ascii="Arial" w:hAnsi="Arial" w:cs="Arial"/>
        <w:b/>
        <w:noProof/>
        <w:sz w:val="48"/>
        <w:szCs w:val="48"/>
        <w:lang w:val="en-AU" w:eastAsia="en-AU"/>
      </w:rPr>
      <w:drawing>
        <wp:anchor distT="0" distB="0" distL="114300" distR="114300" simplePos="0" relativeHeight="251663360" behindDoc="0" locked="0" layoutInCell="1" allowOverlap="1" wp14:anchorId="4D6FA05E" wp14:editId="4E6819E1">
          <wp:simplePos x="0" y="0"/>
          <wp:positionH relativeFrom="column">
            <wp:posOffset>6038850</wp:posOffset>
          </wp:positionH>
          <wp:positionV relativeFrom="paragraph">
            <wp:posOffset>-66675</wp:posOffset>
          </wp:positionV>
          <wp:extent cx="457200" cy="714375"/>
          <wp:effectExtent l="19050" t="0" r="0" b="9525"/>
          <wp:wrapNone/>
          <wp:docPr id="9" name="Picture 3" descr="BTG logo 300 dpi.CMYK.jpg"/>
          <wp:cNvGraphicFramePr/>
          <a:graphic xmlns:a="http://schemas.openxmlformats.org/drawingml/2006/main">
            <a:graphicData uri="http://schemas.openxmlformats.org/drawingml/2006/picture">
              <pic:pic xmlns:pic="http://schemas.openxmlformats.org/drawingml/2006/picture">
                <pic:nvPicPr>
                  <pic:cNvPr id="0" name="BTG logo 300 dpi.CMYK.jpg"/>
                  <pic:cNvPicPr/>
                </pic:nvPicPr>
                <pic:blipFill>
                  <a:blip r:embed="rId1"/>
                  <a:stretch>
                    <a:fillRect/>
                  </a:stretch>
                </pic:blipFill>
                <pic:spPr>
                  <a:xfrm>
                    <a:off x="0" y="0"/>
                    <a:ext cx="457200" cy="714375"/>
                  </a:xfrm>
                  <a:prstGeom prst="rect">
                    <a:avLst/>
                  </a:prstGeom>
                </pic:spPr>
              </pic:pic>
            </a:graphicData>
          </a:graphic>
        </wp:anchor>
      </w:drawing>
    </w:r>
    <w:r>
      <w:rPr>
        <w:rFonts w:ascii="Arial" w:hAnsi="Arial" w:cs="Arial"/>
        <w:b/>
        <w:noProof/>
        <w:sz w:val="48"/>
        <w:szCs w:val="48"/>
        <w:lang w:val="en-AU" w:eastAsia="en-AU"/>
      </w:rPr>
      <mc:AlternateContent>
        <mc:Choice Requires="wps">
          <w:drawing>
            <wp:anchor distT="0" distB="0" distL="114300" distR="114300" simplePos="0" relativeHeight="251659264" behindDoc="0" locked="0" layoutInCell="1" allowOverlap="1" wp14:anchorId="0AB59D84" wp14:editId="74687D15">
              <wp:simplePos x="0" y="0"/>
              <wp:positionH relativeFrom="column">
                <wp:posOffset>0</wp:posOffset>
              </wp:positionH>
              <wp:positionV relativeFrom="paragraph">
                <wp:posOffset>28575</wp:posOffset>
              </wp:positionV>
              <wp:extent cx="142875" cy="41910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419100"/>
                      </a:xfrm>
                      <a:prstGeom prst="rect">
                        <a:avLst/>
                      </a:prstGeom>
                      <a:solidFill>
                        <a:srgbClr val="00A9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53080" id="Rectangle 13" o:spid="_x0000_s1026" style="position:absolute;margin-left:0;margin-top:2.25pt;width:11.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968gAIAAPsEAAAOAAAAZHJzL2Uyb0RvYy54bWysVNuO0zAQfUfiHyy/dxOHdNtEm672VoS0&#10;wIqFD3Btp7FwbGO7TXcR/87YaZcWXhCiD64nMz4+M3PGF5e7XqGtcF4a3WBylmMkNDNc6nWDv3xe&#10;TuYY+UA1p8po0eAn4fHl4vWri8HWojCdUVw4BCDa14NtcBeCrbPMs0701J8ZKzQ4W+N6GsB064w7&#10;OgB6r7Iiz8+zwThunWHCe/h6OzrxIuG3rWDhY9t6EZBqMHALaXVpXcU1W1zQeu2o7STb06D/wKKn&#10;UsOlL1C3NFC0cfIPqF4yZ7xpwxkzfWbaVjKRcoBsSP5bNo8dtSLlAsXx9qVM/v/Bsg/bB4ckb/AU&#10;I017aNEnKBrVayUQeRPrM1hfQ9ijfXAxQ2/vDfvqkTY3HYSJK+fM0AnKgRWJ8dnJgWh4OIpWw3vD&#10;AZ5ugkml2rWuj4BQBLRLHXl66YjYBcTgIymL+QyYMXCVpCJ56lhG68Nh63x4K0yP4qbBDrgncLq9&#10;9yGSofUhJJE3SvKlVCoZbr26UQ5taRRHflXdHdD9cZjSMVibeGxEHL8AR7gj+iLb1OzvFSnK/Lqo&#10;Jsvz+WxSLsvppJrl80lOquvqPC+r8nb5IxIkZd1JzoW+l1ochEfKv2vsfgRGySTpoaHB1bSYptxP&#10;2PvTJHP4pSZBI4+T7GWAOVSyb/A8xuwnI/b1TnNIm9aBSjXus1P6qcpQg8N/qkpSQWz8KKCV4U8g&#10;AmegSTCH8GLApjPuGaMBpq/B/tuGOoGReqdBSBUpyziuySinswIMd+xZHXuoZgDV4IDRuL0J44hv&#10;rJPrDm4iqTDaXIH4WpmEEYU5stpLFiYsZbB/DeIIH9sp6tebtfgJAAD//wMAUEsDBBQABgAIAAAA&#10;IQDqnIYC2wAAAAQBAAAPAAAAZHJzL2Rvd25yZXYueG1sTI/BTsMwEETvSPyDtUhcUOsQEUAhm6pC&#10;9BgqWi69ObGbRNjryHbb8PcsJzitRjOaeVutZmfF2YQ4ekK4X2YgDHVej9QjfO43i2cQMSnSynoy&#10;CN8mwqq+vqpUqf2FPsx5l3rBJRRLhTCkNJVSxm4wTsWlnwyxd/TBqcQy9FIHdeFyZ2WeZY/SqZF4&#10;YVCTeR1M97U7OYTtvr3zetsU8/rQ0FtoN+/HxiLe3szrFxDJzOkvDL/4jA41M7X+RDoKi8CPJISH&#10;AgSbec63RXjKCpB1Jf/D1z8AAAD//wMAUEsBAi0AFAAGAAgAAAAhALaDOJL+AAAA4QEAABMAAAAA&#10;AAAAAAAAAAAAAAAAAFtDb250ZW50X1R5cGVzXS54bWxQSwECLQAUAAYACAAAACEAOP0h/9YAAACU&#10;AQAACwAAAAAAAAAAAAAAAAAvAQAAX3JlbHMvLnJlbHNQSwECLQAUAAYACAAAACEAhgfevIACAAD7&#10;BAAADgAAAAAAAAAAAAAAAAAuAgAAZHJzL2Uyb0RvYy54bWxQSwECLQAUAAYACAAAACEA6pyGAtsA&#10;AAAEAQAADwAAAAAAAAAAAAAAAADaBAAAZHJzL2Rvd25yZXYueG1sUEsFBgAAAAAEAAQA8wAAAOIF&#10;AAAAAA==&#10;" fillcolor="#00a9e0" stroked="f"/>
          </w:pict>
        </mc:Fallback>
      </mc:AlternateContent>
    </w:r>
    <w:r w:rsidRPr="006E62FA">
      <w:rPr>
        <w:rFonts w:ascii="Arial" w:hAnsi="Arial" w:cs="Arial"/>
        <w:b/>
        <w:sz w:val="48"/>
        <w:szCs w:val="48"/>
      </w:rPr>
      <w:t>[Document Masthead Heading]</w:t>
    </w:r>
  </w:p>
  <w:p w:rsidR="00675555" w:rsidRDefault="00675555" w:rsidP="00675555"/>
  <w:p w:rsidR="00675555" w:rsidRDefault="00675555" w:rsidP="00675555"/>
  <w:p w:rsidR="00675555" w:rsidRDefault="00675555" w:rsidP="00675555">
    <w:r>
      <w:rPr>
        <w:noProof/>
        <w:lang w:val="en-AU" w:eastAsia="en-AU"/>
      </w:rPr>
      <mc:AlternateContent>
        <mc:Choice Requires="wps">
          <w:drawing>
            <wp:anchor distT="0" distB="0" distL="114300" distR="114300" simplePos="0" relativeHeight="251667456" behindDoc="0" locked="0" layoutInCell="1" allowOverlap="1" wp14:anchorId="67938E4E" wp14:editId="22C733F5">
              <wp:simplePos x="0" y="0"/>
              <wp:positionH relativeFrom="column">
                <wp:posOffset>0</wp:posOffset>
              </wp:positionH>
              <wp:positionV relativeFrom="paragraph">
                <wp:posOffset>78105</wp:posOffset>
              </wp:positionV>
              <wp:extent cx="6515100" cy="635"/>
              <wp:effectExtent l="9525" t="11430" r="9525"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15100" cy="635"/>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48B8EC" id="_x0000_t32" coordsize="21600,21600" o:spt="32" o:oned="t" path="m,l21600,21600e" filled="f">
              <v:path arrowok="t" fillok="f" o:connecttype="none"/>
              <o:lock v:ext="edit" shapetype="t"/>
            </v:shapetype>
            <v:shape id="AutoShape 14" o:spid="_x0000_s1026" type="#_x0000_t32" style="position:absolute;margin-left:0;margin-top:6.15pt;width:513pt;height:.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WRDQwIAAIIEAAAOAAAAZHJzL2Uyb0RvYy54bWysVMGO2yAQvVfqPyDuWdtZO5tY66xWdtIe&#10;tm2k3X4AARyjYkBA4kRV/70DTrLd9lJVvWAYZt68mXn4/uHYS3Tg1gmtKpzdpBhxRTUTalfhry/r&#10;yRwj54liRGrFK3ziDj8s37+7H0zJp7rTknGLAES5cjAV7rw3ZZI42vGeuBttuILLVtueeDjaXcIs&#10;GQC9l8k0TWfJoC0zVlPuHFib8RIvI37bcuq/tK3jHskKAzcfVxvXbViT5T0pd5aYTtAzDfIPLHoi&#10;FCS9QjXEE7S34g+oXlCrnW79DdV9ottWUB5rgGqy9LdqnjtieKwFmuPMtU3u/8HSz4eNRYJV+BYj&#10;RXoY0ePe65gZZXnoz2BcCW612thQIT2qZ/Ok6TeHlK47onY8er+cDARnISJ5ExIOzkCW7fBJM/Ah&#10;kCA269jaHrVSmI8hMIBDQ9AxTud0nQ4/ekTBOCuyIkthiBTuZrdFzETKABJCjXX+A9c9CpsKO2+J&#10;2HW+1kqBCrQdE5DDk/OB4mtACFZ6LaSMYpAKDRVeFNMiMnJaChYug1uUJa+lRQcCgvLHEVTue6hs&#10;tN0VKXAckfY9iG80Ty9mSHxFiTTeJLB6r1gM7jhhq/PeEyHHPURLFZhAU6CQ825U2vdFuljNV/N8&#10;kk9nq0meNs3kcV3nk9k6uyua26aum+xHKCrLy04wxlWo66L6LP87VZ3f36jXq+6vDUzeoscSgezl&#10;G0lHfQRJjOLaanba2DCUIBUQenQ+P8rwkn49R6/XX8fyJwAAAP//AwBQSwMEFAAGAAgAAAAhAIFI&#10;2WXZAAAABwEAAA8AAABkcnMvZG93bnJldi54bWxMj8FOwzAQRO9I/IO1SNyojUEVhDgVQsABiQMF&#10;cXbjJYmI16ntJoGvZ3Oix51ZzbwpN7PvxYgxdYEMXK4UCKQ6uI4aAx/vTxc3IFK25GwfCA38YIJN&#10;dXpS2sKFid5w3OZGcAilwhpocx4KKVPdordpFQYk9r5C9DbzGRvpop043PdSK7WW3nbEDa0d8KHF&#10;+nt78FyyH+Oj9nneN9PrryL5+fJ8q405P5vv70BknPP/Myz4jA4VM+3CgVwSvQEeklnVVyAWV+k1&#10;K7tFuQZZlfKYv/oDAAD//wMAUEsBAi0AFAAGAAgAAAAhALaDOJL+AAAA4QEAABMAAAAAAAAAAAAA&#10;AAAAAAAAAFtDb250ZW50X1R5cGVzXS54bWxQSwECLQAUAAYACAAAACEAOP0h/9YAAACUAQAACwAA&#10;AAAAAAAAAAAAAAAvAQAAX3JlbHMvLnJlbHNQSwECLQAUAAYACAAAACEAtAlkQ0MCAACCBAAADgAA&#10;AAAAAAAAAAAAAAAuAgAAZHJzL2Uyb0RvYy54bWxQSwECLQAUAAYACAAAACEAgUjZZdkAAAAHAQAA&#10;DwAAAAAAAAAAAAAAAACdBAAAZHJzL2Rvd25yZXYueG1sUEsFBgAAAAAEAAQA8wAAAKMFAAAAAA==&#10;" strokecolor="#404040 [2429]"/>
          </w:pict>
        </mc:Fallback>
      </mc:AlternateContent>
    </w:r>
  </w:p>
  <w:p w:rsidR="00675555" w:rsidRDefault="00675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6B1E"/>
    <w:multiLevelType w:val="hybridMultilevel"/>
    <w:tmpl w:val="73CCFC9A"/>
    <w:lvl w:ilvl="0" w:tplc="528C53C8">
      <w:start w:val="1"/>
      <w:numFmt w:val="bullet"/>
      <w:lvlText w:val="━"/>
      <w:lvlJc w:val="left"/>
      <w:pPr>
        <w:ind w:left="720" w:hanging="360"/>
      </w:pPr>
      <w:rPr>
        <w:rFonts w:ascii="Arial Unicode MS" w:eastAsia="Arial Unicode MS" w:hAnsi="Arial Unicode MS" w:hint="eastAsia"/>
        <w:b w:val="0"/>
        <w:i w:val="0"/>
        <w:color w:val="00B05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A8150B"/>
    <w:multiLevelType w:val="hybridMultilevel"/>
    <w:tmpl w:val="5B7E74D8"/>
    <w:lvl w:ilvl="0" w:tplc="0C09000F">
      <w:start w:val="1"/>
      <w:numFmt w:val="decimal"/>
      <w:lvlText w:val="%1."/>
      <w:lvlJc w:val="left"/>
      <w:pPr>
        <w:ind w:left="1854" w:hanging="360"/>
      </w:pPr>
      <w:rPr>
        <w:rFonts w:hint="default"/>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24FC0865"/>
    <w:multiLevelType w:val="hybridMultilevel"/>
    <w:tmpl w:val="10888B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017AFB"/>
    <w:multiLevelType w:val="hybridMultilevel"/>
    <w:tmpl w:val="A704BA32"/>
    <w:lvl w:ilvl="0" w:tplc="528C53C8">
      <w:start w:val="1"/>
      <w:numFmt w:val="bullet"/>
      <w:lvlText w:val="━"/>
      <w:lvlJc w:val="left"/>
      <w:pPr>
        <w:ind w:left="720" w:hanging="360"/>
      </w:pPr>
      <w:rPr>
        <w:rFonts w:ascii="Arial Unicode MS" w:eastAsia="Arial Unicode MS" w:hAnsi="Arial Unicode MS" w:hint="eastAsia"/>
        <w:b w:val="0"/>
        <w:i w:val="0"/>
        <w:color w:val="00B05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C20CB2"/>
    <w:multiLevelType w:val="hybridMultilevel"/>
    <w:tmpl w:val="5802CF3A"/>
    <w:lvl w:ilvl="0" w:tplc="528C53C8">
      <w:start w:val="1"/>
      <w:numFmt w:val="bullet"/>
      <w:lvlText w:val="━"/>
      <w:lvlJc w:val="left"/>
      <w:pPr>
        <w:ind w:left="720" w:hanging="360"/>
      </w:pPr>
      <w:rPr>
        <w:rFonts w:ascii="Arial Unicode MS" w:eastAsia="Arial Unicode MS" w:hAnsi="Arial Unicode MS" w:hint="eastAsia"/>
        <w:b w:val="0"/>
        <w:i w:val="0"/>
        <w:color w:val="00B05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D31AA6"/>
    <w:multiLevelType w:val="hybridMultilevel"/>
    <w:tmpl w:val="5B7E74D8"/>
    <w:lvl w:ilvl="0" w:tplc="0C09000F">
      <w:start w:val="1"/>
      <w:numFmt w:val="decimal"/>
      <w:lvlText w:val="%1."/>
      <w:lvlJc w:val="left"/>
      <w:pPr>
        <w:ind w:left="360" w:hanging="360"/>
      </w:pPr>
      <w:rPr>
        <w:rFonts w:hint="default"/>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318C1569"/>
    <w:multiLevelType w:val="hybridMultilevel"/>
    <w:tmpl w:val="9B08EA40"/>
    <w:lvl w:ilvl="0" w:tplc="D9A89A3C">
      <w:start w:val="1"/>
      <w:numFmt w:val="bullet"/>
      <w:pStyle w:val="ListParagraph"/>
      <w:lvlText w:val="━"/>
      <w:lvlJc w:val="left"/>
      <w:pPr>
        <w:ind w:left="360" w:hanging="360"/>
      </w:pPr>
      <w:rPr>
        <w:rFonts w:ascii="Arial Unicode MS" w:eastAsia="Arial Unicode MS" w:hAnsi="Arial Unicode MS" w:hint="eastAsia"/>
        <w:b w:val="0"/>
        <w:i w:val="0"/>
        <w:color w:val="00A9E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794D67"/>
    <w:multiLevelType w:val="hybridMultilevel"/>
    <w:tmpl w:val="8BEC74C0"/>
    <w:lvl w:ilvl="0" w:tplc="6AC0B034">
      <w:start w:val="1"/>
      <w:numFmt w:val="bullet"/>
      <w:lvlText w:val=""/>
      <w:lvlJc w:val="left"/>
      <w:pPr>
        <w:ind w:left="720" w:hanging="360"/>
      </w:pPr>
      <w:rPr>
        <w:rFonts w:ascii="Symbol" w:hAnsi="Symbol" w:hint="default"/>
        <w:color w:val="00B050"/>
      </w:rPr>
    </w:lvl>
    <w:lvl w:ilvl="1" w:tplc="5A6692B2">
      <w:start w:val="1"/>
      <w:numFmt w:val="bullet"/>
      <w:pStyle w:val="JobSpecBulletPoint2"/>
      <w:lvlText w:val=""/>
      <w:lvlJc w:val="left"/>
      <w:pPr>
        <w:ind w:left="1440" w:hanging="360"/>
      </w:pPr>
      <w:rPr>
        <w:rFonts w:ascii="Symbol" w:hAnsi="Symbol" w:hint="default"/>
        <w:color w:val="00B05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FE19B2"/>
    <w:multiLevelType w:val="hybridMultilevel"/>
    <w:tmpl w:val="11A8A32A"/>
    <w:lvl w:ilvl="0" w:tplc="528C53C8">
      <w:start w:val="1"/>
      <w:numFmt w:val="bullet"/>
      <w:lvlText w:val="━"/>
      <w:lvlJc w:val="left"/>
      <w:pPr>
        <w:ind w:left="720" w:hanging="360"/>
      </w:pPr>
      <w:rPr>
        <w:rFonts w:ascii="Arial Unicode MS" w:eastAsia="Arial Unicode MS" w:hAnsi="Arial Unicode MS" w:hint="eastAsia"/>
        <w:b w:val="0"/>
        <w:i w:val="0"/>
        <w:color w:val="00B05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FF0C48"/>
    <w:multiLevelType w:val="hybridMultilevel"/>
    <w:tmpl w:val="A5146BE0"/>
    <w:lvl w:ilvl="0" w:tplc="F342AA5C">
      <w:start w:val="1"/>
      <w:numFmt w:val="bullet"/>
      <w:pStyle w:val="StyleBullet12p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DB901A8"/>
    <w:multiLevelType w:val="multilevel"/>
    <w:tmpl w:val="E1A64004"/>
    <w:lvl w:ilvl="0">
      <w:start w:val="1"/>
      <w:numFmt w:val="bullet"/>
      <w:pStyle w:val="JobSpecbulletpoint"/>
      <w:lvlText w:val="━"/>
      <w:lvlJc w:val="left"/>
      <w:pPr>
        <w:tabs>
          <w:tab w:val="num" w:pos="720"/>
        </w:tabs>
        <w:ind w:left="720" w:hanging="360"/>
      </w:pPr>
      <w:rPr>
        <w:rFonts w:ascii="Arial Unicode MS" w:eastAsia="Arial Unicode MS" w:hAnsi="Arial Unicode MS" w:hint="eastAsia"/>
        <w:b w:val="0"/>
        <w:i w:val="0"/>
        <w:color w:val="00B14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24AD4"/>
    <w:multiLevelType w:val="hybridMultilevel"/>
    <w:tmpl w:val="D58C109A"/>
    <w:lvl w:ilvl="0" w:tplc="528C53C8">
      <w:start w:val="1"/>
      <w:numFmt w:val="bullet"/>
      <w:lvlText w:val="━"/>
      <w:lvlJc w:val="left"/>
      <w:pPr>
        <w:ind w:left="720" w:hanging="360"/>
      </w:pPr>
      <w:rPr>
        <w:rFonts w:ascii="Arial Unicode MS" w:eastAsia="Arial Unicode MS" w:hAnsi="Arial Unicode MS" w:hint="eastAsia"/>
        <w:b w:val="0"/>
        <w:i w:val="0"/>
        <w:color w:val="00B05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D91D60"/>
    <w:multiLevelType w:val="singleLevel"/>
    <w:tmpl w:val="69BA994E"/>
    <w:lvl w:ilvl="0">
      <w:start w:val="1"/>
      <w:numFmt w:val="decimal"/>
      <w:pStyle w:val="JDHeadings"/>
      <w:lvlText w:val="%1."/>
      <w:lvlJc w:val="left"/>
      <w:pPr>
        <w:tabs>
          <w:tab w:val="num" w:pos="360"/>
        </w:tabs>
        <w:ind w:left="340" w:hanging="340"/>
      </w:pPr>
    </w:lvl>
  </w:abstractNum>
  <w:abstractNum w:abstractNumId="13" w15:restartNumberingAfterBreak="0">
    <w:nsid w:val="53D8422C"/>
    <w:multiLevelType w:val="hybridMultilevel"/>
    <w:tmpl w:val="9C14322C"/>
    <w:lvl w:ilvl="0" w:tplc="528C53C8">
      <w:start w:val="1"/>
      <w:numFmt w:val="bullet"/>
      <w:lvlText w:val="━"/>
      <w:lvlJc w:val="left"/>
      <w:pPr>
        <w:ind w:left="720" w:hanging="360"/>
      </w:pPr>
      <w:rPr>
        <w:rFonts w:ascii="Arial Unicode MS" w:eastAsia="Arial Unicode MS" w:hAnsi="Arial Unicode MS" w:hint="eastAsia"/>
        <w:b w:val="0"/>
        <w:i w:val="0"/>
        <w:color w:val="00B05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4A6F0C"/>
    <w:multiLevelType w:val="hybridMultilevel"/>
    <w:tmpl w:val="9BDE33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037BD9"/>
    <w:multiLevelType w:val="multilevel"/>
    <w:tmpl w:val="12780384"/>
    <w:lvl w:ilvl="0">
      <w:start w:val="1"/>
      <w:numFmt w:val="decimal"/>
      <w:pStyle w:val="Heading1"/>
      <w:lvlText w:val="%1."/>
      <w:lvlJc w:val="left"/>
      <w:pPr>
        <w:tabs>
          <w:tab w:val="num" w:pos="567"/>
        </w:tabs>
        <w:ind w:left="567" w:hanging="567"/>
      </w:pPr>
      <w:rPr>
        <w:rFonts w:ascii="Arial" w:hAnsi="Arial" w:hint="default"/>
        <w:b/>
        <w:i w:val="0"/>
        <w:sz w:val="24"/>
      </w:rPr>
    </w:lvl>
    <w:lvl w:ilvl="1">
      <w:start w:val="1"/>
      <w:numFmt w:val="decimal"/>
      <w:pStyle w:val="Heading2"/>
      <w:lvlText w:val="%1.%2"/>
      <w:lvlJc w:val="left"/>
      <w:pPr>
        <w:tabs>
          <w:tab w:val="num" w:pos="567"/>
        </w:tabs>
        <w:ind w:left="567" w:hanging="567"/>
      </w:pPr>
      <w:rPr>
        <w:rFonts w:hint="default"/>
        <w:sz w:val="22"/>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6" w15:restartNumberingAfterBreak="0">
    <w:nsid w:val="5E4D694C"/>
    <w:multiLevelType w:val="hybridMultilevel"/>
    <w:tmpl w:val="CE0E67CA"/>
    <w:lvl w:ilvl="0" w:tplc="528C53C8">
      <w:start w:val="1"/>
      <w:numFmt w:val="bullet"/>
      <w:lvlText w:val="━"/>
      <w:lvlJc w:val="left"/>
      <w:pPr>
        <w:ind w:left="720" w:hanging="360"/>
      </w:pPr>
      <w:rPr>
        <w:rFonts w:ascii="Arial Unicode MS" w:eastAsia="Arial Unicode MS" w:hAnsi="Arial Unicode MS" w:hint="eastAsia"/>
        <w:b w:val="0"/>
        <w:i w:val="0"/>
        <w:color w:val="00B05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DB4EEF"/>
    <w:multiLevelType w:val="hybridMultilevel"/>
    <w:tmpl w:val="B6BA8696"/>
    <w:lvl w:ilvl="0" w:tplc="528C53C8">
      <w:start w:val="1"/>
      <w:numFmt w:val="bullet"/>
      <w:lvlText w:val="━"/>
      <w:lvlJc w:val="left"/>
      <w:pPr>
        <w:ind w:left="720" w:hanging="360"/>
      </w:pPr>
      <w:rPr>
        <w:rFonts w:ascii="Arial Unicode MS" w:eastAsia="Arial Unicode MS" w:hAnsi="Arial Unicode MS" w:hint="eastAsia"/>
        <w:b w:val="0"/>
        <w:i w:val="0"/>
        <w:color w:val="00B05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4B08BB"/>
    <w:multiLevelType w:val="hybridMultilevel"/>
    <w:tmpl w:val="5B7E74D8"/>
    <w:lvl w:ilvl="0" w:tplc="0C09000F">
      <w:start w:val="1"/>
      <w:numFmt w:val="decimal"/>
      <w:lvlText w:val="%1."/>
      <w:lvlJc w:val="left"/>
      <w:pPr>
        <w:ind w:left="1854" w:hanging="360"/>
      </w:pPr>
      <w:rPr>
        <w:rFonts w:hint="default"/>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7D201957"/>
    <w:multiLevelType w:val="hybridMultilevel"/>
    <w:tmpl w:val="89306066"/>
    <w:lvl w:ilvl="0" w:tplc="528C53C8">
      <w:start w:val="1"/>
      <w:numFmt w:val="bullet"/>
      <w:lvlText w:val="━"/>
      <w:lvlJc w:val="left"/>
      <w:pPr>
        <w:ind w:left="720" w:hanging="360"/>
      </w:pPr>
      <w:rPr>
        <w:rFonts w:ascii="Arial Unicode MS" w:eastAsia="Arial Unicode MS" w:hAnsi="Arial Unicode MS" w:hint="eastAsia"/>
        <w:b w:val="0"/>
        <w:i w:val="0"/>
        <w:color w:val="00B05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0"/>
  </w:num>
  <w:num w:numId="4">
    <w:abstractNumId w:val="9"/>
  </w:num>
  <w:num w:numId="5">
    <w:abstractNumId w:val="12"/>
    <w:lvlOverride w:ilvl="0">
      <w:startOverride w:val="1"/>
    </w:lvlOverride>
  </w:num>
  <w:num w:numId="6">
    <w:abstractNumId w:val="7"/>
  </w:num>
  <w:num w:numId="7">
    <w:abstractNumId w:val="5"/>
  </w:num>
  <w:num w:numId="8">
    <w:abstractNumId w:val="1"/>
  </w:num>
  <w:num w:numId="9">
    <w:abstractNumId w:val="18"/>
  </w:num>
  <w:num w:numId="10">
    <w:abstractNumId w:val="3"/>
  </w:num>
  <w:num w:numId="11">
    <w:abstractNumId w:val="8"/>
  </w:num>
  <w:num w:numId="12">
    <w:abstractNumId w:val="16"/>
  </w:num>
  <w:num w:numId="13">
    <w:abstractNumId w:val="17"/>
  </w:num>
  <w:num w:numId="14">
    <w:abstractNumId w:val="4"/>
  </w:num>
  <w:num w:numId="15">
    <w:abstractNumId w:val="0"/>
  </w:num>
  <w:num w:numId="16">
    <w:abstractNumId w:val="11"/>
  </w:num>
  <w:num w:numId="17">
    <w:abstractNumId w:val="2"/>
  </w:num>
  <w:num w:numId="18">
    <w:abstractNumId w:val="14"/>
  </w:num>
  <w:num w:numId="19">
    <w:abstractNumId w:val="19"/>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20"/>
    <w:rsid w:val="00006645"/>
    <w:rsid w:val="00023825"/>
    <w:rsid w:val="000C296A"/>
    <w:rsid w:val="000D7AEF"/>
    <w:rsid w:val="000E30C4"/>
    <w:rsid w:val="00136B04"/>
    <w:rsid w:val="001801E9"/>
    <w:rsid w:val="001850BF"/>
    <w:rsid w:val="001A4726"/>
    <w:rsid w:val="001C637E"/>
    <w:rsid w:val="002147E4"/>
    <w:rsid w:val="002271BE"/>
    <w:rsid w:val="002369AA"/>
    <w:rsid w:val="002A557D"/>
    <w:rsid w:val="002D190F"/>
    <w:rsid w:val="002D7B6E"/>
    <w:rsid w:val="0031321F"/>
    <w:rsid w:val="00335EC7"/>
    <w:rsid w:val="00493474"/>
    <w:rsid w:val="00496BD3"/>
    <w:rsid w:val="004A5315"/>
    <w:rsid w:val="004E31C5"/>
    <w:rsid w:val="00552A60"/>
    <w:rsid w:val="00675555"/>
    <w:rsid w:val="006B7008"/>
    <w:rsid w:val="006E4A4A"/>
    <w:rsid w:val="00754D23"/>
    <w:rsid w:val="007F7FE0"/>
    <w:rsid w:val="00825132"/>
    <w:rsid w:val="00884F1B"/>
    <w:rsid w:val="008914CD"/>
    <w:rsid w:val="00920A52"/>
    <w:rsid w:val="00925E3A"/>
    <w:rsid w:val="00955AF4"/>
    <w:rsid w:val="00977D8C"/>
    <w:rsid w:val="00982F64"/>
    <w:rsid w:val="009B781A"/>
    <w:rsid w:val="00A02F68"/>
    <w:rsid w:val="00A1287C"/>
    <w:rsid w:val="00A64DE3"/>
    <w:rsid w:val="00AB21DA"/>
    <w:rsid w:val="00B12674"/>
    <w:rsid w:val="00B23AA8"/>
    <w:rsid w:val="00B665B1"/>
    <w:rsid w:val="00C26E7E"/>
    <w:rsid w:val="00C739A3"/>
    <w:rsid w:val="00CB10B4"/>
    <w:rsid w:val="00CB5856"/>
    <w:rsid w:val="00D048D1"/>
    <w:rsid w:val="00D33080"/>
    <w:rsid w:val="00DF54EA"/>
    <w:rsid w:val="00E40C89"/>
    <w:rsid w:val="00E65B59"/>
    <w:rsid w:val="00EC33AF"/>
    <w:rsid w:val="00ED77A8"/>
    <w:rsid w:val="00F44698"/>
    <w:rsid w:val="00F47520"/>
    <w:rsid w:val="00F55C38"/>
    <w:rsid w:val="00FC4477"/>
    <w:rsid w:val="00FF10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A281E9-B65D-41AE-B8F8-BC4096D9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25132"/>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qFormat/>
    <w:rsid w:val="00825132"/>
    <w:pPr>
      <w:numPr>
        <w:numId w:val="2"/>
      </w:numPr>
      <w:spacing w:before="240" w:after="240"/>
      <w:outlineLvl w:val="0"/>
    </w:pPr>
    <w:rPr>
      <w:rFonts w:eastAsiaTheme="minorEastAsia" w:cstheme="minorBidi"/>
      <w:b/>
      <w:bCs/>
      <w:kern w:val="22"/>
      <w:sz w:val="36"/>
      <w:szCs w:val="22"/>
      <w:lang w:bidi="en-US"/>
    </w:rPr>
  </w:style>
  <w:style w:type="paragraph" w:styleId="Heading2">
    <w:name w:val="heading 2"/>
    <w:basedOn w:val="Normal"/>
    <w:next w:val="Normal"/>
    <w:link w:val="Heading2Char"/>
    <w:uiPriority w:val="9"/>
    <w:unhideWhenUsed/>
    <w:qFormat/>
    <w:rsid w:val="00825132"/>
    <w:pPr>
      <w:numPr>
        <w:ilvl w:val="1"/>
        <w:numId w:val="2"/>
      </w:numPr>
      <w:spacing w:before="240" w:after="120"/>
      <w:outlineLvl w:val="1"/>
    </w:pPr>
    <w:rPr>
      <w:rFonts w:eastAsiaTheme="minorEastAsia" w:cstheme="minorBidi"/>
      <w:b/>
      <w:sz w:val="32"/>
      <w:szCs w:val="22"/>
      <w:lang w:bidi="en-US"/>
    </w:rPr>
  </w:style>
  <w:style w:type="paragraph" w:styleId="Heading3">
    <w:name w:val="heading 3"/>
    <w:basedOn w:val="Normal"/>
    <w:next w:val="Normal"/>
    <w:link w:val="Heading3Char"/>
    <w:uiPriority w:val="9"/>
    <w:unhideWhenUsed/>
    <w:qFormat/>
    <w:rsid w:val="00825132"/>
    <w:pPr>
      <w:numPr>
        <w:ilvl w:val="2"/>
        <w:numId w:val="2"/>
      </w:numPr>
      <w:spacing w:before="240" w:after="120"/>
      <w:outlineLvl w:val="2"/>
    </w:pPr>
    <w:rPr>
      <w:rFonts w:eastAsiaTheme="minorEastAsia" w:cstheme="minorBidi"/>
      <w:b/>
      <w:color w:val="000000" w:themeColor="text1"/>
      <w:sz w:val="28"/>
      <w:szCs w:val="22"/>
      <w:lang w:bidi="en-US"/>
    </w:rPr>
  </w:style>
  <w:style w:type="paragraph" w:styleId="Heading4">
    <w:name w:val="heading 4"/>
    <w:basedOn w:val="Normal"/>
    <w:next w:val="Normal"/>
    <w:link w:val="Heading4Char"/>
    <w:uiPriority w:val="9"/>
    <w:unhideWhenUsed/>
    <w:qFormat/>
    <w:rsid w:val="00825132"/>
    <w:pPr>
      <w:numPr>
        <w:ilvl w:val="3"/>
        <w:numId w:val="2"/>
      </w:numPr>
      <w:spacing w:before="240" w:after="80"/>
      <w:outlineLvl w:val="3"/>
    </w:pPr>
    <w:rPr>
      <w:rFonts w:eastAsiaTheme="minorEastAsia" w:cstheme="minorBidi"/>
      <w:b/>
      <w:color w:val="404040" w:themeColor="text1" w:themeTint="BF"/>
      <w:sz w:val="24"/>
      <w:szCs w:val="22"/>
      <w:lang w:bidi="en-US"/>
    </w:rPr>
  </w:style>
  <w:style w:type="paragraph" w:styleId="Heading5">
    <w:name w:val="heading 5"/>
    <w:basedOn w:val="Normal"/>
    <w:next w:val="Normal"/>
    <w:link w:val="Heading5Char"/>
    <w:uiPriority w:val="9"/>
    <w:unhideWhenUsed/>
    <w:qFormat/>
    <w:rsid w:val="00825132"/>
    <w:pPr>
      <w:numPr>
        <w:ilvl w:val="4"/>
        <w:numId w:val="2"/>
      </w:numPr>
      <w:spacing w:before="120" w:after="40"/>
      <w:outlineLvl w:val="4"/>
    </w:pPr>
    <w:rPr>
      <w:rFonts w:asciiTheme="minorHAnsi" w:eastAsiaTheme="minorEastAsia" w:hAnsiTheme="minorHAnsi" w:cstheme="minorBidi"/>
      <w:b/>
      <w:i/>
      <w:color w:val="404040" w:themeColor="text1" w:themeTint="BF"/>
      <w:szCs w:val="22"/>
      <w:lang w:bidi="en-US"/>
    </w:rPr>
  </w:style>
  <w:style w:type="paragraph" w:styleId="Heading6">
    <w:name w:val="heading 6"/>
    <w:basedOn w:val="Normal"/>
    <w:next w:val="Normal"/>
    <w:link w:val="Heading6Char"/>
    <w:uiPriority w:val="9"/>
    <w:unhideWhenUsed/>
    <w:qFormat/>
    <w:rsid w:val="00825132"/>
    <w:pPr>
      <w:numPr>
        <w:ilvl w:val="5"/>
        <w:numId w:val="2"/>
      </w:numPr>
      <w:spacing w:before="240" w:after="120"/>
      <w:outlineLvl w:val="5"/>
    </w:pPr>
    <w:rPr>
      <w:rFonts w:eastAsiaTheme="minorEastAsia" w:cstheme="minorBidi"/>
      <w:b/>
      <w:color w:val="4F81BD" w:themeColor="accent1"/>
      <w:sz w:val="28"/>
      <w:szCs w:val="22"/>
      <w:lang w:bidi="en-US"/>
    </w:rPr>
  </w:style>
  <w:style w:type="paragraph" w:styleId="Heading7">
    <w:name w:val="heading 7"/>
    <w:basedOn w:val="Normal"/>
    <w:next w:val="Normal"/>
    <w:link w:val="Heading7Char"/>
    <w:uiPriority w:val="9"/>
    <w:unhideWhenUsed/>
    <w:qFormat/>
    <w:rsid w:val="00825132"/>
    <w:pPr>
      <w:numPr>
        <w:ilvl w:val="6"/>
        <w:numId w:val="2"/>
      </w:numPr>
      <w:spacing w:before="240" w:after="120"/>
      <w:outlineLvl w:val="6"/>
    </w:pPr>
    <w:rPr>
      <w:rFonts w:eastAsiaTheme="minorEastAsia" w:cstheme="minorBidi"/>
      <w:b/>
      <w:color w:val="1F497D" w:themeColor="text2"/>
      <w:sz w:val="28"/>
      <w:szCs w:val="22"/>
      <w:lang w:bidi="en-US"/>
    </w:rPr>
  </w:style>
  <w:style w:type="paragraph" w:styleId="Heading8">
    <w:name w:val="heading 8"/>
    <w:basedOn w:val="Normal"/>
    <w:next w:val="Normal"/>
    <w:link w:val="Heading8Char"/>
    <w:uiPriority w:val="9"/>
    <w:unhideWhenUsed/>
    <w:qFormat/>
    <w:rsid w:val="00825132"/>
    <w:pPr>
      <w:numPr>
        <w:ilvl w:val="7"/>
        <w:numId w:val="2"/>
      </w:numPr>
      <w:spacing w:before="240" w:after="120"/>
      <w:outlineLvl w:val="7"/>
    </w:pPr>
    <w:rPr>
      <w:rFonts w:eastAsiaTheme="minorEastAsia" w:cstheme="minorBidi"/>
      <w:b/>
      <w:color w:val="404040" w:themeColor="text1" w:themeTint="BF"/>
      <w:sz w:val="28"/>
      <w:szCs w:val="18"/>
      <w:lang w:bidi="en-US"/>
    </w:rPr>
  </w:style>
  <w:style w:type="paragraph" w:styleId="Heading9">
    <w:name w:val="heading 9"/>
    <w:basedOn w:val="Normal"/>
    <w:next w:val="Normal"/>
    <w:link w:val="Heading9Char"/>
    <w:uiPriority w:val="9"/>
    <w:unhideWhenUsed/>
    <w:rsid w:val="00825132"/>
    <w:pPr>
      <w:numPr>
        <w:ilvl w:val="8"/>
        <w:numId w:val="2"/>
      </w:numPr>
      <w:spacing w:before="300" w:line="276" w:lineRule="auto"/>
      <w:outlineLvl w:val="8"/>
    </w:pPr>
    <w:rPr>
      <w:rFonts w:asciiTheme="minorHAnsi" w:eastAsiaTheme="minorEastAsia" w:hAnsiTheme="minorHAnsi" w:cstheme="minorBidi"/>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132"/>
    <w:rPr>
      <w:rFonts w:ascii="Arial" w:eastAsiaTheme="minorEastAsia" w:hAnsi="Arial"/>
      <w:b/>
      <w:bCs/>
      <w:kern w:val="22"/>
      <w:sz w:val="36"/>
      <w:lang w:val="en-GB" w:bidi="en-US"/>
    </w:rPr>
  </w:style>
  <w:style w:type="character" w:customStyle="1" w:styleId="Heading2Char">
    <w:name w:val="Heading 2 Char"/>
    <w:basedOn w:val="DefaultParagraphFont"/>
    <w:link w:val="Heading2"/>
    <w:uiPriority w:val="9"/>
    <w:rsid w:val="00825132"/>
    <w:rPr>
      <w:rFonts w:ascii="Arial" w:eastAsiaTheme="minorEastAsia" w:hAnsi="Arial"/>
      <w:b/>
      <w:sz w:val="32"/>
      <w:lang w:val="en-GB" w:bidi="en-US"/>
    </w:rPr>
  </w:style>
  <w:style w:type="character" w:customStyle="1" w:styleId="Heading3Char">
    <w:name w:val="Heading 3 Char"/>
    <w:basedOn w:val="DefaultParagraphFont"/>
    <w:link w:val="Heading3"/>
    <w:uiPriority w:val="9"/>
    <w:rsid w:val="00825132"/>
    <w:rPr>
      <w:rFonts w:ascii="Arial" w:eastAsiaTheme="minorEastAsia" w:hAnsi="Arial"/>
      <w:b/>
      <w:color w:val="000000" w:themeColor="text1"/>
      <w:sz w:val="28"/>
      <w:lang w:val="en-GB" w:bidi="en-US"/>
    </w:rPr>
  </w:style>
  <w:style w:type="character" w:customStyle="1" w:styleId="Heading4Char">
    <w:name w:val="Heading 4 Char"/>
    <w:basedOn w:val="DefaultParagraphFont"/>
    <w:link w:val="Heading4"/>
    <w:uiPriority w:val="9"/>
    <w:rsid w:val="00825132"/>
    <w:rPr>
      <w:rFonts w:ascii="Arial" w:eastAsiaTheme="minorEastAsia" w:hAnsi="Arial"/>
      <w:b/>
      <w:color w:val="404040" w:themeColor="text1" w:themeTint="BF"/>
      <w:sz w:val="24"/>
      <w:lang w:val="en-GB" w:bidi="en-US"/>
    </w:rPr>
  </w:style>
  <w:style w:type="character" w:customStyle="1" w:styleId="Heading5Char">
    <w:name w:val="Heading 5 Char"/>
    <w:basedOn w:val="DefaultParagraphFont"/>
    <w:link w:val="Heading5"/>
    <w:uiPriority w:val="9"/>
    <w:rsid w:val="00825132"/>
    <w:rPr>
      <w:rFonts w:eastAsiaTheme="minorEastAsia"/>
      <w:b/>
      <w:i/>
      <w:color w:val="404040" w:themeColor="text1" w:themeTint="BF"/>
      <w:lang w:val="en-GB" w:bidi="en-US"/>
    </w:rPr>
  </w:style>
  <w:style w:type="character" w:customStyle="1" w:styleId="Heading6Char">
    <w:name w:val="Heading 6 Char"/>
    <w:basedOn w:val="DefaultParagraphFont"/>
    <w:link w:val="Heading6"/>
    <w:uiPriority w:val="9"/>
    <w:rsid w:val="00825132"/>
    <w:rPr>
      <w:rFonts w:ascii="Arial" w:eastAsiaTheme="minorEastAsia" w:hAnsi="Arial"/>
      <w:b/>
      <w:color w:val="4F81BD" w:themeColor="accent1"/>
      <w:sz w:val="28"/>
      <w:lang w:val="en-GB" w:bidi="en-US"/>
    </w:rPr>
  </w:style>
  <w:style w:type="character" w:customStyle="1" w:styleId="Heading7Char">
    <w:name w:val="Heading 7 Char"/>
    <w:basedOn w:val="DefaultParagraphFont"/>
    <w:link w:val="Heading7"/>
    <w:uiPriority w:val="9"/>
    <w:rsid w:val="00825132"/>
    <w:rPr>
      <w:rFonts w:ascii="Arial" w:eastAsiaTheme="minorEastAsia" w:hAnsi="Arial"/>
      <w:b/>
      <w:color w:val="1F497D" w:themeColor="text2"/>
      <w:sz w:val="28"/>
      <w:lang w:val="en-GB" w:bidi="en-US"/>
    </w:rPr>
  </w:style>
  <w:style w:type="character" w:customStyle="1" w:styleId="Heading8Char">
    <w:name w:val="Heading 8 Char"/>
    <w:basedOn w:val="DefaultParagraphFont"/>
    <w:link w:val="Heading8"/>
    <w:uiPriority w:val="9"/>
    <w:rsid w:val="00825132"/>
    <w:rPr>
      <w:rFonts w:ascii="Arial" w:eastAsiaTheme="minorEastAsia" w:hAnsi="Arial"/>
      <w:b/>
      <w:color w:val="404040" w:themeColor="text1" w:themeTint="BF"/>
      <w:sz w:val="28"/>
      <w:szCs w:val="18"/>
      <w:lang w:val="en-GB" w:bidi="en-US"/>
    </w:rPr>
  </w:style>
  <w:style w:type="character" w:customStyle="1" w:styleId="Heading9Char">
    <w:name w:val="Heading 9 Char"/>
    <w:basedOn w:val="DefaultParagraphFont"/>
    <w:link w:val="Heading9"/>
    <w:uiPriority w:val="9"/>
    <w:rsid w:val="00825132"/>
    <w:rPr>
      <w:rFonts w:eastAsiaTheme="minorEastAsia"/>
      <w:i/>
      <w:caps/>
      <w:spacing w:val="10"/>
      <w:sz w:val="18"/>
      <w:szCs w:val="18"/>
      <w:lang w:val="en-GB" w:bidi="en-US"/>
    </w:rPr>
  </w:style>
  <w:style w:type="paragraph" w:styleId="Header">
    <w:name w:val="header"/>
    <w:basedOn w:val="Normal"/>
    <w:link w:val="HeaderChar"/>
    <w:unhideWhenUsed/>
    <w:rsid w:val="00825132"/>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25132"/>
    <w:rPr>
      <w:lang w:val="en-GB"/>
    </w:rPr>
  </w:style>
  <w:style w:type="paragraph" w:styleId="Footer">
    <w:name w:val="footer"/>
    <w:basedOn w:val="Normal"/>
    <w:link w:val="FooterChar"/>
    <w:uiPriority w:val="99"/>
    <w:unhideWhenUsed/>
    <w:rsid w:val="00825132"/>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25132"/>
    <w:rPr>
      <w:lang w:val="en-GB"/>
    </w:rPr>
  </w:style>
  <w:style w:type="table" w:styleId="TableGrid">
    <w:name w:val="Table Grid"/>
    <w:basedOn w:val="TableNormal"/>
    <w:rsid w:val="008251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132"/>
    <w:pPr>
      <w:numPr>
        <w:numId w:val="1"/>
      </w:numPr>
      <w:tabs>
        <w:tab w:val="left" w:pos="720"/>
      </w:tabs>
      <w:spacing w:before="60" w:after="60"/>
      <w:contextualSpacing/>
    </w:pPr>
    <w:rPr>
      <w:rFonts w:eastAsiaTheme="minorEastAsia" w:cstheme="minorBidi"/>
      <w:lang w:bidi="en-US"/>
    </w:rPr>
  </w:style>
  <w:style w:type="paragraph" w:customStyle="1" w:styleId="TableText">
    <w:name w:val="TableText"/>
    <w:basedOn w:val="Normal"/>
    <w:rsid w:val="00825132"/>
    <w:pPr>
      <w:suppressAutoHyphens/>
      <w:spacing w:before="60" w:after="60"/>
    </w:pPr>
  </w:style>
  <w:style w:type="paragraph" w:customStyle="1" w:styleId="TableHeader">
    <w:name w:val="TableHeader"/>
    <w:basedOn w:val="Normal"/>
    <w:rsid w:val="00825132"/>
    <w:pPr>
      <w:suppressAutoHyphens/>
      <w:spacing w:before="60" w:after="60"/>
    </w:pPr>
    <w:rPr>
      <w:b/>
    </w:rPr>
  </w:style>
  <w:style w:type="paragraph" w:customStyle="1" w:styleId="SAS8">
    <w:name w:val="SAS:8"/>
    <w:basedOn w:val="Normal"/>
    <w:rsid w:val="00825132"/>
    <w:pPr>
      <w:spacing w:line="150" w:lineRule="exact"/>
    </w:pPr>
    <w:rPr>
      <w:rFonts w:ascii="Courier New" w:hAnsi="Courier New"/>
      <w:spacing w:val="-10"/>
      <w:sz w:val="16"/>
      <w:lang w:val="en-US"/>
    </w:rPr>
  </w:style>
  <w:style w:type="paragraph" w:customStyle="1" w:styleId="TextAr9">
    <w:name w:val="Text:Ar9"/>
    <w:basedOn w:val="Normal"/>
    <w:rsid w:val="00825132"/>
    <w:rPr>
      <w:sz w:val="18"/>
      <w:lang w:val="en-US"/>
    </w:rPr>
  </w:style>
  <w:style w:type="paragraph" w:styleId="BodyText2">
    <w:name w:val="Body Text 2"/>
    <w:basedOn w:val="Normal"/>
    <w:link w:val="BodyText2Char"/>
    <w:rsid w:val="00825132"/>
    <w:pPr>
      <w:tabs>
        <w:tab w:val="left" w:pos="2268"/>
      </w:tabs>
    </w:pPr>
    <w:rPr>
      <w:rFonts w:ascii="Times New Roman" w:hAnsi="Times New Roman"/>
      <w:lang w:val="en-AU"/>
    </w:rPr>
  </w:style>
  <w:style w:type="character" w:customStyle="1" w:styleId="BodyText2Char">
    <w:name w:val="Body Text 2 Char"/>
    <w:basedOn w:val="DefaultParagraphFont"/>
    <w:link w:val="BodyText2"/>
    <w:rsid w:val="0082513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F54EA"/>
    <w:rPr>
      <w:rFonts w:ascii="Tahoma" w:hAnsi="Tahoma" w:cs="Tahoma"/>
      <w:sz w:val="16"/>
      <w:szCs w:val="16"/>
    </w:rPr>
  </w:style>
  <w:style w:type="character" w:customStyle="1" w:styleId="BalloonTextChar">
    <w:name w:val="Balloon Text Char"/>
    <w:basedOn w:val="DefaultParagraphFont"/>
    <w:link w:val="BalloonText"/>
    <w:uiPriority w:val="99"/>
    <w:semiHidden/>
    <w:rsid w:val="00DF54EA"/>
    <w:rPr>
      <w:rFonts w:ascii="Tahoma" w:eastAsia="Times New Roman" w:hAnsi="Tahoma" w:cs="Tahoma"/>
      <w:sz w:val="16"/>
      <w:szCs w:val="16"/>
      <w:lang w:val="en-GB"/>
    </w:rPr>
  </w:style>
  <w:style w:type="paragraph" w:customStyle="1" w:styleId="InsideAddress">
    <w:name w:val="Inside Address"/>
    <w:basedOn w:val="BodyText"/>
    <w:rsid w:val="00E65B59"/>
    <w:pPr>
      <w:spacing w:after="0" w:line="240" w:lineRule="atLeast"/>
    </w:pPr>
    <w:rPr>
      <w:sz w:val="24"/>
      <w:lang w:val="en-AU" w:eastAsia="en-AU"/>
    </w:rPr>
  </w:style>
  <w:style w:type="paragraph" w:styleId="BodyText">
    <w:name w:val="Body Text"/>
    <w:basedOn w:val="Normal"/>
    <w:link w:val="BodyTextChar"/>
    <w:uiPriority w:val="99"/>
    <w:semiHidden/>
    <w:unhideWhenUsed/>
    <w:rsid w:val="00E65B59"/>
    <w:pPr>
      <w:spacing w:after="120"/>
    </w:pPr>
  </w:style>
  <w:style w:type="character" w:customStyle="1" w:styleId="BodyTextChar">
    <w:name w:val="Body Text Char"/>
    <w:basedOn w:val="DefaultParagraphFont"/>
    <w:link w:val="BodyText"/>
    <w:uiPriority w:val="99"/>
    <w:semiHidden/>
    <w:rsid w:val="00E65B59"/>
    <w:rPr>
      <w:rFonts w:ascii="Arial" w:eastAsia="Times New Roman" w:hAnsi="Arial" w:cs="Times New Roman"/>
      <w:szCs w:val="20"/>
      <w:lang w:val="en-GB"/>
    </w:rPr>
  </w:style>
  <w:style w:type="paragraph" w:customStyle="1" w:styleId="StyleBullet12pt">
    <w:name w:val="Style Bullet + 12 pt"/>
    <w:basedOn w:val="Normal"/>
    <w:rsid w:val="00E65B59"/>
    <w:pPr>
      <w:numPr>
        <w:numId w:val="4"/>
      </w:numPr>
    </w:pPr>
    <w:rPr>
      <w:rFonts w:ascii="Times New Roman" w:hAnsi="Times New Roman"/>
      <w:sz w:val="24"/>
      <w:szCs w:val="24"/>
      <w:lang w:val="en-AU"/>
    </w:rPr>
  </w:style>
  <w:style w:type="paragraph" w:customStyle="1" w:styleId="JobDescriptionBullet">
    <w:name w:val="Job Description Bullet"/>
    <w:basedOn w:val="StyleBullet12pt"/>
    <w:link w:val="JobDescriptionBulletChar"/>
    <w:autoRedefine/>
    <w:rsid w:val="00B665B1"/>
    <w:pPr>
      <w:numPr>
        <w:numId w:val="0"/>
      </w:numPr>
      <w:tabs>
        <w:tab w:val="num" w:pos="720"/>
      </w:tabs>
      <w:spacing w:before="120"/>
      <w:ind w:left="720" w:hanging="360"/>
      <w:jc w:val="both"/>
    </w:pPr>
    <w:rPr>
      <w:rFonts w:ascii="Arial" w:hAnsi="Arial" w:cs="Arial"/>
      <w:sz w:val="22"/>
      <w:szCs w:val="22"/>
    </w:rPr>
  </w:style>
  <w:style w:type="character" w:customStyle="1" w:styleId="JobDescriptionBulletChar">
    <w:name w:val="Job Description Bullet Char"/>
    <w:basedOn w:val="DefaultParagraphFont"/>
    <w:link w:val="JobDescriptionBullet"/>
    <w:rsid w:val="00B665B1"/>
    <w:rPr>
      <w:rFonts w:ascii="Arial" w:eastAsia="Times New Roman" w:hAnsi="Arial" w:cs="Arial"/>
    </w:rPr>
  </w:style>
  <w:style w:type="paragraph" w:customStyle="1" w:styleId="JDHeadings">
    <w:name w:val="JD Headings"/>
    <w:basedOn w:val="Normal"/>
    <w:rsid w:val="00A02F68"/>
    <w:pPr>
      <w:numPr>
        <w:numId w:val="5"/>
      </w:numPr>
    </w:pPr>
    <w:rPr>
      <w:rFonts w:ascii="Times New Roman" w:hAnsi="Times New Roman"/>
      <w:b/>
      <w:szCs w:val="24"/>
      <w:u w:val="single"/>
      <w:lang w:val="en-AU"/>
    </w:rPr>
  </w:style>
  <w:style w:type="paragraph" w:customStyle="1" w:styleId="JobSpecbulletpoint">
    <w:name w:val="Job Spec bullet point"/>
    <w:basedOn w:val="Normal"/>
    <w:autoRedefine/>
    <w:qFormat/>
    <w:rsid w:val="006E4A4A"/>
    <w:pPr>
      <w:numPr>
        <w:numId w:val="3"/>
      </w:numPr>
      <w:ind w:right="-491"/>
      <w:jc w:val="both"/>
    </w:pPr>
    <w:rPr>
      <w:rFonts w:cs="Arial"/>
      <w:bCs/>
    </w:rPr>
  </w:style>
  <w:style w:type="paragraph" w:customStyle="1" w:styleId="JobSpecBulletPoint2">
    <w:name w:val="Job Spec Bullet Point 2"/>
    <w:basedOn w:val="ListParagraph"/>
    <w:autoRedefine/>
    <w:qFormat/>
    <w:rsid w:val="006E4A4A"/>
    <w:pPr>
      <w:numPr>
        <w:ilvl w:val="1"/>
        <w:numId w:val="6"/>
      </w:numPr>
      <w:jc w:val="both"/>
    </w:pPr>
  </w:style>
  <w:style w:type="paragraph" w:customStyle="1" w:styleId="JobSpecHeading1">
    <w:name w:val="Job Spec Heading 1"/>
    <w:basedOn w:val="Normal"/>
    <w:autoRedefine/>
    <w:qFormat/>
    <w:rsid w:val="00136B04"/>
    <w:pPr>
      <w:jc w:val="both"/>
    </w:pPr>
    <w:rPr>
      <w:rFonts w:eastAsiaTheme="minorEastAsia" w:cstheme="minorBidi"/>
      <w:b/>
      <w:bCs/>
      <w:color w:val="00B050"/>
      <w:kern w:val="22"/>
      <w:sz w:val="24"/>
      <w:szCs w:val="24"/>
      <w:lang w:bidi="en-US"/>
    </w:rPr>
  </w:style>
  <w:style w:type="paragraph" w:styleId="BodyText3">
    <w:name w:val="Body Text 3"/>
    <w:basedOn w:val="Normal"/>
    <w:link w:val="BodyText3Char"/>
    <w:uiPriority w:val="99"/>
    <w:semiHidden/>
    <w:unhideWhenUsed/>
    <w:rsid w:val="00F47520"/>
    <w:pPr>
      <w:spacing w:after="120"/>
    </w:pPr>
    <w:rPr>
      <w:sz w:val="16"/>
      <w:szCs w:val="16"/>
    </w:rPr>
  </w:style>
  <w:style w:type="character" w:customStyle="1" w:styleId="BodyText3Char">
    <w:name w:val="Body Text 3 Char"/>
    <w:basedOn w:val="DefaultParagraphFont"/>
    <w:link w:val="BodyText3"/>
    <w:uiPriority w:val="99"/>
    <w:semiHidden/>
    <w:rsid w:val="00F47520"/>
    <w:rPr>
      <w:rFonts w:ascii="Arial" w:eastAsia="Times New Roman" w:hAnsi="Arial" w:cs="Times New Roman"/>
      <w:sz w:val="16"/>
      <w:szCs w:val="16"/>
      <w:lang w:val="en-GB"/>
    </w:rPr>
  </w:style>
  <w:style w:type="paragraph" w:customStyle="1" w:styleId="IndText">
    <w:name w:val="Ind Text"/>
    <w:basedOn w:val="Normal"/>
    <w:rsid w:val="007F7FE0"/>
    <w:pPr>
      <w:spacing w:after="120"/>
      <w:ind w:left="851"/>
      <w:jc w:val="both"/>
      <w:outlineLvl w:val="0"/>
    </w:pPr>
    <w:rPr>
      <w:rFonts w:ascii="Times New Roman" w:hAnsi="Times New Roman"/>
      <w:sz w:val="24"/>
      <w:lang w:val="en-AU"/>
    </w:rPr>
  </w:style>
  <w:style w:type="paragraph" w:customStyle="1" w:styleId="BodyTextH2Indent">
    <w:name w:val="Body Text H2 Indent"/>
    <w:basedOn w:val="Normal"/>
    <w:rsid w:val="007F7FE0"/>
    <w:pPr>
      <w:spacing w:after="120"/>
      <w:ind w:left="1559"/>
      <w:jc w:val="both"/>
    </w:pPr>
    <w:rPr>
      <w:rFonts w:ascii="Times New Roman" w:hAnsi="Times New Roman"/>
      <w:sz w:val="24"/>
      <w:lang w:val="en-AU"/>
    </w:rPr>
  </w:style>
  <w:style w:type="character" w:styleId="CommentReference">
    <w:name w:val="annotation reference"/>
    <w:basedOn w:val="DefaultParagraphFont"/>
    <w:uiPriority w:val="99"/>
    <w:semiHidden/>
    <w:unhideWhenUsed/>
    <w:rsid w:val="00955AF4"/>
    <w:rPr>
      <w:sz w:val="16"/>
      <w:szCs w:val="16"/>
    </w:rPr>
  </w:style>
  <w:style w:type="paragraph" w:styleId="CommentText">
    <w:name w:val="annotation text"/>
    <w:basedOn w:val="Normal"/>
    <w:link w:val="CommentTextChar"/>
    <w:uiPriority w:val="99"/>
    <w:semiHidden/>
    <w:unhideWhenUsed/>
    <w:rsid w:val="00955AF4"/>
    <w:rPr>
      <w:sz w:val="20"/>
    </w:rPr>
  </w:style>
  <w:style w:type="character" w:customStyle="1" w:styleId="CommentTextChar">
    <w:name w:val="Comment Text Char"/>
    <w:basedOn w:val="DefaultParagraphFont"/>
    <w:link w:val="CommentText"/>
    <w:uiPriority w:val="99"/>
    <w:semiHidden/>
    <w:rsid w:val="00955AF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55AF4"/>
    <w:rPr>
      <w:b/>
      <w:bCs/>
    </w:rPr>
  </w:style>
  <w:style w:type="character" w:customStyle="1" w:styleId="CommentSubjectChar">
    <w:name w:val="Comment Subject Char"/>
    <w:basedOn w:val="CommentTextChar"/>
    <w:link w:val="CommentSubject"/>
    <w:uiPriority w:val="99"/>
    <w:semiHidden/>
    <w:rsid w:val="00955AF4"/>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1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mbers\Desktop\MD%20Job%20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87A05E334EEC49A210EBCF73AC5639" ma:contentTypeVersion="16" ma:contentTypeDescription="Create a new document." ma:contentTypeScope="" ma:versionID="c53fd7e442d7fa1ac3d21fee369fcad6">
  <xsd:schema xmlns:xsd="http://www.w3.org/2001/XMLSchema" xmlns:xs="http://www.w3.org/2001/XMLSchema" xmlns:p="http://schemas.microsoft.com/office/2006/metadata/properties" xmlns:ns2="8c6c0e3a-6111-4032-9113-b45c13daa749" xmlns:ns3="f37b53ae-c7d1-465e-97a7-2cf11b5927dc" targetNamespace="http://schemas.microsoft.com/office/2006/metadata/properties" ma:root="true" ma:fieldsID="ad2aab9226ddb76a48052971006924aa" ns2:_="" ns3:_="">
    <xsd:import namespace="8c6c0e3a-6111-4032-9113-b45c13daa749"/>
    <xsd:import namespace="f37b53ae-c7d1-465e-97a7-2cf11b5927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0e3a-6111-4032-9113-b45c13daa74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756172-4755-4d03-abc5-6e158cf586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b53ae-c7d1-465e-97a7-2cf11b5927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63196d-dbd1-4189-8218-235a86533413}" ma:internalName="TaxCatchAll" ma:showField="CatchAllData" ma:web="f37b53ae-c7d1-465e-97a7-2cf11b5927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4E285-F1ED-4EE8-A137-F0AD06C30AC0}">
  <ds:schemaRefs>
    <ds:schemaRef ds:uri="http://schemas.openxmlformats.org/officeDocument/2006/bibliography"/>
  </ds:schemaRefs>
</ds:datastoreItem>
</file>

<file path=customXml/itemProps2.xml><?xml version="1.0" encoding="utf-8"?>
<ds:datastoreItem xmlns:ds="http://schemas.openxmlformats.org/officeDocument/2006/customXml" ds:itemID="{EB1B4DC7-F694-469B-AEE7-F92DDC7B025A}"/>
</file>

<file path=customXml/itemProps3.xml><?xml version="1.0" encoding="utf-8"?>
<ds:datastoreItem xmlns:ds="http://schemas.openxmlformats.org/officeDocument/2006/customXml" ds:itemID="{34E304C5-26E3-4B50-9BAF-52983B781FA8}"/>
</file>

<file path=docProps/app.xml><?xml version="1.0" encoding="utf-8"?>
<Properties xmlns="http://schemas.openxmlformats.org/officeDocument/2006/extended-properties" xmlns:vt="http://schemas.openxmlformats.org/officeDocument/2006/docPropsVTypes">
  <Template>MD Job Spec template</Template>
  <TotalTime>0</TotalTime>
  <Pages>6</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Donated</dc:creator>
  <cp:revision>3</cp:revision>
  <cp:lastPrinted>2014-11-24T00:13:00Z</cp:lastPrinted>
  <dcterms:created xsi:type="dcterms:W3CDTF">2017-09-12T12:07:00Z</dcterms:created>
  <dcterms:modified xsi:type="dcterms:W3CDTF">2017-09-14T01:28:00Z</dcterms:modified>
</cp:coreProperties>
</file>